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Title"/>
    <w:p w14:paraId="57DCC0EB" w14:textId="05432C07" w:rsidR="000E77D5" w:rsidRPr="00160344" w:rsidRDefault="00387D48" w:rsidP="00AD115D">
      <w:pPr>
        <w:pStyle w:val="DDLTitle"/>
      </w:pPr>
      <w:sdt>
        <w:sdtPr>
          <w:alias w:val="Title"/>
          <w:tag w:val="Title"/>
          <w:id w:val="-912845432"/>
          <w:lock w:val="sdtLocked"/>
          <w:placeholder>
            <w:docPart w:val="F93874C70D8C44D6B0BA71800E08656C"/>
          </w:placeholder>
        </w:sdtPr>
        <w:sdtEndPr/>
        <w:sdtContent>
          <w:r>
            <w:t xml:space="preserve">Comparing The Aerosol Front Velocity </w:t>
          </w:r>
          <w:proofErr w:type="gramStart"/>
          <w:r>
            <w:t>Of</w:t>
          </w:r>
          <w:proofErr w:type="gramEnd"/>
          <w:r>
            <w:t xml:space="preserve"> Dry Powder Inhalers With The Corresponding Velocity Of Pressurised Metered Dose Inhalers And Soft Mist Inhalers</w:t>
          </w:r>
        </w:sdtContent>
      </w:sdt>
      <w:bookmarkEnd w:id="0"/>
      <w:r>
        <w:t xml:space="preserve"> </w:t>
      </w:r>
    </w:p>
    <w:bookmarkStart w:id="1" w:name="Author"/>
    <w:p w14:paraId="57DCC0EC" w14:textId="021788CA" w:rsidR="00C65A37" w:rsidRPr="009A4246" w:rsidRDefault="00387D48" w:rsidP="00AD115D">
      <w:pPr>
        <w:pStyle w:val="DDLSubtitle"/>
        <w:rPr>
          <w:lang w:val="de-DE"/>
        </w:rPr>
      </w:pPr>
      <w:sdt>
        <w:sdtPr>
          <w:rPr>
            <w:u w:val="single"/>
          </w:rPr>
          <w:alias w:val="Main Author"/>
          <w:tag w:val="Main Author"/>
          <w:id w:val="854543900"/>
          <w:lock w:val="sdtLocked"/>
          <w:placeholder>
            <w:docPart w:val="38BA82FFF2774C26AC6862CFB8BB55DB"/>
          </w:placeholder>
        </w:sdtPr>
        <w:sdtEndPr/>
        <w:sdtContent>
          <w:r w:rsidR="00CD4C72" w:rsidRPr="009A4246">
            <w:rPr>
              <w:u w:val="single"/>
              <w:lang w:val="de-DE"/>
            </w:rPr>
            <w:t>Herbert Wachtel</w:t>
          </w:r>
        </w:sdtContent>
      </w:sdt>
      <w:bookmarkEnd w:id="1"/>
      <w:r w:rsidR="00676DA7" w:rsidRPr="009A4246">
        <w:rPr>
          <w:vertAlign w:val="superscript"/>
          <w:lang w:val="de-DE"/>
        </w:rPr>
        <w:t>1</w:t>
      </w:r>
      <w:r w:rsidR="00676DA7" w:rsidRPr="009A4246">
        <w:rPr>
          <w:lang w:val="de-DE"/>
        </w:rPr>
        <w:t xml:space="preserve">, </w:t>
      </w:r>
      <w:r w:rsidR="000157CF" w:rsidRPr="009A4246">
        <w:rPr>
          <w:lang w:val="de-DE"/>
        </w:rPr>
        <w:t>Rachel Emerson-Stadler</w:t>
      </w:r>
      <w:r w:rsidR="009A4246" w:rsidRPr="009A4246">
        <w:rPr>
          <w:vertAlign w:val="superscript"/>
          <w:lang w:val="de-DE"/>
        </w:rPr>
        <w:t>1</w:t>
      </w:r>
    </w:p>
    <w:p w14:paraId="57DCC0ED" w14:textId="03561077" w:rsidR="00C65A37" w:rsidRPr="00387D48" w:rsidRDefault="00676DA7" w:rsidP="00AD115D">
      <w:pPr>
        <w:pStyle w:val="DDLAddress1"/>
      </w:pPr>
      <w:r w:rsidRPr="000157CF">
        <w:rPr>
          <w:vertAlign w:val="superscript"/>
          <w:lang w:val="de-DE"/>
        </w:rPr>
        <w:t>1</w:t>
      </w:r>
      <w:r w:rsidR="00D24CC1" w:rsidRPr="000157CF">
        <w:rPr>
          <w:lang w:val="de-DE"/>
        </w:rPr>
        <w:t xml:space="preserve">Boehringer </w:t>
      </w:r>
      <w:r w:rsidR="00563CC4" w:rsidRPr="000157CF">
        <w:rPr>
          <w:lang w:val="de-DE"/>
        </w:rPr>
        <w:t xml:space="preserve">Ingelheim Pharma GmbH &amp; Co. </w:t>
      </w:r>
      <w:r w:rsidR="00563CC4" w:rsidRPr="00387D48">
        <w:t>KG</w:t>
      </w:r>
      <w:r w:rsidRPr="00387D48">
        <w:t xml:space="preserve">, </w:t>
      </w:r>
      <w:r w:rsidR="00563CC4" w:rsidRPr="00387D48">
        <w:t>Binger Str. 173</w:t>
      </w:r>
      <w:r w:rsidRPr="00387D48">
        <w:t xml:space="preserve">, </w:t>
      </w:r>
      <w:r w:rsidR="00D24CC1" w:rsidRPr="00387D48">
        <w:t>Ingelheim</w:t>
      </w:r>
      <w:r w:rsidRPr="00387D48">
        <w:t xml:space="preserve">, </w:t>
      </w:r>
      <w:r w:rsidR="00D24CC1" w:rsidRPr="00387D48">
        <w:t>55218</w:t>
      </w:r>
      <w:r w:rsidRPr="00387D48">
        <w:t xml:space="preserve">, </w:t>
      </w:r>
      <w:r w:rsidR="00D04968" w:rsidRPr="00387D48">
        <w:t>German</w:t>
      </w:r>
      <w:r w:rsidRPr="00387D48">
        <w:t>y</w:t>
      </w:r>
    </w:p>
    <w:p w14:paraId="57DCC0EF" w14:textId="77777777" w:rsidR="00C65A37" w:rsidRPr="00582113" w:rsidRDefault="00C65A37" w:rsidP="00D156FE">
      <w:pPr>
        <w:pStyle w:val="DDLHeading1"/>
        <w:rPr>
          <w:sz w:val="20"/>
          <w:szCs w:val="20"/>
        </w:rPr>
      </w:pPr>
      <w:r w:rsidRPr="00582113">
        <w:rPr>
          <w:sz w:val="20"/>
          <w:szCs w:val="20"/>
        </w:rPr>
        <w:t>Summary</w:t>
      </w:r>
    </w:p>
    <w:p w14:paraId="57DCC0F0" w14:textId="3CAE9244" w:rsidR="00966CD3" w:rsidRPr="00582113" w:rsidRDefault="00966CD3" w:rsidP="00D156FE">
      <w:pPr>
        <w:pStyle w:val="DDLBodyText"/>
        <w:rPr>
          <w:sz w:val="20"/>
        </w:rPr>
      </w:pPr>
      <w:r w:rsidRPr="00582113">
        <w:rPr>
          <w:sz w:val="20"/>
        </w:rPr>
        <w:t xml:space="preserve">The </w:t>
      </w:r>
      <w:r w:rsidR="00685CEC">
        <w:rPr>
          <w:sz w:val="20"/>
        </w:rPr>
        <w:t>core task o</w:t>
      </w:r>
      <w:r w:rsidR="003D21D1">
        <w:rPr>
          <w:sz w:val="20"/>
        </w:rPr>
        <w:t xml:space="preserve">f an inhaler is to generate </w:t>
      </w:r>
      <w:r w:rsidR="002A0E7E">
        <w:rPr>
          <w:sz w:val="20"/>
        </w:rPr>
        <w:t xml:space="preserve">a pharmaceutical aerosol. </w:t>
      </w:r>
      <w:r w:rsidR="000807C6">
        <w:rPr>
          <w:sz w:val="20"/>
        </w:rPr>
        <w:t>Observing</w:t>
      </w:r>
      <w:r w:rsidR="00BF3965">
        <w:rPr>
          <w:sz w:val="20"/>
        </w:rPr>
        <w:t xml:space="preserve"> </w:t>
      </w:r>
      <w:r w:rsidR="005E2286">
        <w:rPr>
          <w:sz w:val="20"/>
        </w:rPr>
        <w:t>th</w:t>
      </w:r>
      <w:r w:rsidR="00BF3965">
        <w:rPr>
          <w:sz w:val="20"/>
        </w:rPr>
        <w:t>e</w:t>
      </w:r>
      <w:r w:rsidR="005E2286">
        <w:rPr>
          <w:sz w:val="20"/>
        </w:rPr>
        <w:t xml:space="preserve"> aerosol leav</w:t>
      </w:r>
      <w:r w:rsidR="00BF3965">
        <w:rPr>
          <w:sz w:val="20"/>
        </w:rPr>
        <w:t>ing</w:t>
      </w:r>
      <w:r w:rsidR="005E2286">
        <w:rPr>
          <w:sz w:val="20"/>
        </w:rPr>
        <w:t xml:space="preserve"> the mouthpiece</w:t>
      </w:r>
      <w:r w:rsidR="00AC0FF2">
        <w:rPr>
          <w:sz w:val="20"/>
        </w:rPr>
        <w:t xml:space="preserve"> </w:t>
      </w:r>
      <w:r w:rsidR="007C30A8">
        <w:rPr>
          <w:sz w:val="20"/>
        </w:rPr>
        <w:t xml:space="preserve">helps the engineer, the </w:t>
      </w:r>
      <w:r w:rsidR="000C42FD">
        <w:rPr>
          <w:sz w:val="20"/>
        </w:rPr>
        <w:t>doctor and finally the patient.</w:t>
      </w:r>
      <w:r w:rsidR="002620CA">
        <w:rPr>
          <w:sz w:val="20"/>
        </w:rPr>
        <w:t xml:space="preserve"> </w:t>
      </w:r>
      <w:r w:rsidR="00F83DD3">
        <w:rPr>
          <w:sz w:val="20"/>
        </w:rPr>
        <w:t>The latter</w:t>
      </w:r>
      <w:r w:rsidR="00457BE0">
        <w:rPr>
          <w:sz w:val="20"/>
        </w:rPr>
        <w:t xml:space="preserve"> benefits </w:t>
      </w:r>
      <w:r w:rsidR="0006194A">
        <w:rPr>
          <w:sz w:val="20"/>
        </w:rPr>
        <w:t xml:space="preserve">from </w:t>
      </w:r>
      <w:r w:rsidR="00210F3F">
        <w:rPr>
          <w:sz w:val="20"/>
        </w:rPr>
        <w:t>opt</w:t>
      </w:r>
      <w:r w:rsidR="00757723">
        <w:rPr>
          <w:sz w:val="20"/>
        </w:rPr>
        <w:t>imized</w:t>
      </w:r>
      <w:r w:rsidR="0027201F">
        <w:rPr>
          <w:sz w:val="20"/>
        </w:rPr>
        <w:t xml:space="preserve"> </w:t>
      </w:r>
      <w:r w:rsidR="00757723">
        <w:rPr>
          <w:sz w:val="20"/>
        </w:rPr>
        <w:t>efforts</w:t>
      </w:r>
      <w:r w:rsidR="00881214">
        <w:rPr>
          <w:sz w:val="20"/>
        </w:rPr>
        <w:t xml:space="preserve"> by the healthcare professionals, providing better inhalers</w:t>
      </w:r>
      <w:r w:rsidR="00081361">
        <w:rPr>
          <w:sz w:val="20"/>
        </w:rPr>
        <w:t xml:space="preserve"> and detailed instructions as well as training.</w:t>
      </w:r>
      <w:r w:rsidR="007E0FD4">
        <w:rPr>
          <w:sz w:val="20"/>
        </w:rPr>
        <w:t xml:space="preserve"> In </w:t>
      </w:r>
      <w:r w:rsidR="00DA6691">
        <w:rPr>
          <w:sz w:val="20"/>
        </w:rPr>
        <w:t xml:space="preserve">the past, </w:t>
      </w:r>
      <w:r w:rsidR="00233A10">
        <w:rPr>
          <w:sz w:val="20"/>
        </w:rPr>
        <w:t xml:space="preserve">only </w:t>
      </w:r>
      <w:r w:rsidR="00DA6691">
        <w:rPr>
          <w:sz w:val="20"/>
        </w:rPr>
        <w:t xml:space="preserve">aerosol plumes </w:t>
      </w:r>
      <w:r w:rsidR="00794D0F">
        <w:rPr>
          <w:sz w:val="20"/>
        </w:rPr>
        <w:t>leaving</w:t>
      </w:r>
      <w:r w:rsidR="00DA6691">
        <w:rPr>
          <w:sz w:val="20"/>
        </w:rPr>
        <w:t xml:space="preserve"> active inhalers</w:t>
      </w:r>
      <w:r w:rsidR="0027201F">
        <w:rPr>
          <w:sz w:val="20"/>
        </w:rPr>
        <w:t>,</w:t>
      </w:r>
      <w:r w:rsidR="00DA6691">
        <w:rPr>
          <w:sz w:val="20"/>
        </w:rPr>
        <w:t xml:space="preserve"> </w:t>
      </w:r>
      <w:r w:rsidR="00D961F6">
        <w:rPr>
          <w:sz w:val="20"/>
        </w:rPr>
        <w:t xml:space="preserve">e. g. pressurised </w:t>
      </w:r>
      <w:r w:rsidR="00371EDA">
        <w:rPr>
          <w:sz w:val="20"/>
        </w:rPr>
        <w:t xml:space="preserve">metered dose </w:t>
      </w:r>
      <w:r w:rsidR="00D961F6">
        <w:rPr>
          <w:sz w:val="20"/>
        </w:rPr>
        <w:t>inhalers</w:t>
      </w:r>
      <w:r w:rsidR="0027201F">
        <w:rPr>
          <w:sz w:val="20"/>
        </w:rPr>
        <w:t xml:space="preserve"> (</w:t>
      </w:r>
      <w:r w:rsidR="00371EDA">
        <w:rPr>
          <w:sz w:val="20"/>
        </w:rPr>
        <w:t>p</w:t>
      </w:r>
      <w:r w:rsidR="0027201F">
        <w:rPr>
          <w:sz w:val="20"/>
        </w:rPr>
        <w:t>MDI</w:t>
      </w:r>
      <w:r w:rsidR="00746D7D">
        <w:rPr>
          <w:sz w:val="20"/>
        </w:rPr>
        <w:t>s</w:t>
      </w:r>
      <w:r w:rsidR="0027201F">
        <w:rPr>
          <w:sz w:val="20"/>
        </w:rPr>
        <w:t>)</w:t>
      </w:r>
      <w:r w:rsidR="00D961F6">
        <w:rPr>
          <w:sz w:val="20"/>
        </w:rPr>
        <w:t xml:space="preserve"> </w:t>
      </w:r>
      <w:r w:rsidR="0027201F">
        <w:rPr>
          <w:sz w:val="20"/>
        </w:rPr>
        <w:t xml:space="preserve">and </w:t>
      </w:r>
      <w:r w:rsidR="00344F15">
        <w:rPr>
          <w:sz w:val="20"/>
        </w:rPr>
        <w:t xml:space="preserve">soft mist inhalers (SMIs) </w:t>
      </w:r>
      <w:r w:rsidR="00DA6691">
        <w:rPr>
          <w:sz w:val="20"/>
        </w:rPr>
        <w:t>have been investigated.</w:t>
      </w:r>
      <w:r w:rsidR="00152249">
        <w:rPr>
          <w:sz w:val="20"/>
        </w:rPr>
        <w:t xml:space="preserve"> This study</w:t>
      </w:r>
      <w:r w:rsidR="002006C1">
        <w:rPr>
          <w:sz w:val="20"/>
        </w:rPr>
        <w:t xml:space="preserve"> adds the air flow which is </w:t>
      </w:r>
      <w:r w:rsidR="00205056">
        <w:rPr>
          <w:sz w:val="20"/>
        </w:rPr>
        <w:t>generated by the patient during intended use.</w:t>
      </w:r>
      <w:r w:rsidR="00C542E9">
        <w:rPr>
          <w:sz w:val="20"/>
        </w:rPr>
        <w:t xml:space="preserve"> </w:t>
      </w:r>
      <w:r w:rsidR="005C6BEA">
        <w:rPr>
          <w:sz w:val="20"/>
        </w:rPr>
        <w:t>D</w:t>
      </w:r>
      <w:r w:rsidR="002B6271">
        <w:rPr>
          <w:sz w:val="20"/>
        </w:rPr>
        <w:t>ry powder inhalers</w:t>
      </w:r>
      <w:r w:rsidR="00FB45C3">
        <w:rPr>
          <w:sz w:val="20"/>
        </w:rPr>
        <w:t xml:space="preserve"> (DPIs)</w:t>
      </w:r>
      <w:r w:rsidR="002B6271">
        <w:rPr>
          <w:sz w:val="20"/>
        </w:rPr>
        <w:t xml:space="preserve"> were included. </w:t>
      </w:r>
      <w:r w:rsidR="009B6F3C">
        <w:rPr>
          <w:sz w:val="20"/>
        </w:rPr>
        <w:t xml:space="preserve">Experimental: </w:t>
      </w:r>
      <w:r w:rsidR="00C542E9">
        <w:rPr>
          <w:sz w:val="20"/>
        </w:rPr>
        <w:t>For sim</w:t>
      </w:r>
      <w:r w:rsidR="00F950F3">
        <w:rPr>
          <w:sz w:val="20"/>
        </w:rPr>
        <w:t xml:space="preserve">plicity, </w:t>
      </w:r>
      <w:r w:rsidR="00EA5FDA">
        <w:rPr>
          <w:sz w:val="20"/>
        </w:rPr>
        <w:t xml:space="preserve">rates of </w:t>
      </w:r>
      <w:r w:rsidR="00F950F3">
        <w:rPr>
          <w:sz w:val="20"/>
        </w:rPr>
        <w:t xml:space="preserve">30, 60, and 90 L/min </w:t>
      </w:r>
      <w:r w:rsidR="00810B41">
        <w:rPr>
          <w:sz w:val="20"/>
        </w:rPr>
        <w:t xml:space="preserve">of constant </w:t>
      </w:r>
      <w:r w:rsidR="007240FB">
        <w:rPr>
          <w:sz w:val="20"/>
        </w:rPr>
        <w:t xml:space="preserve">air </w:t>
      </w:r>
      <w:r w:rsidR="00810B41">
        <w:rPr>
          <w:sz w:val="20"/>
        </w:rPr>
        <w:t xml:space="preserve">flow </w:t>
      </w:r>
      <w:r w:rsidR="00F950F3">
        <w:rPr>
          <w:sz w:val="20"/>
        </w:rPr>
        <w:t>w</w:t>
      </w:r>
      <w:r w:rsidR="00172910">
        <w:rPr>
          <w:sz w:val="20"/>
        </w:rPr>
        <w:t>ere</w:t>
      </w:r>
      <w:r w:rsidR="00F950F3">
        <w:rPr>
          <w:sz w:val="20"/>
        </w:rPr>
        <w:t xml:space="preserve"> selected</w:t>
      </w:r>
      <w:r w:rsidR="00810B41">
        <w:rPr>
          <w:sz w:val="20"/>
        </w:rPr>
        <w:t>.</w:t>
      </w:r>
      <w:r w:rsidR="00D73760">
        <w:rPr>
          <w:sz w:val="20"/>
        </w:rPr>
        <w:t xml:space="preserve"> Instead of sealing the mouthpiece</w:t>
      </w:r>
      <w:r w:rsidR="00CF6670">
        <w:rPr>
          <w:sz w:val="20"/>
        </w:rPr>
        <w:t>s</w:t>
      </w:r>
      <w:r w:rsidR="00D73760">
        <w:rPr>
          <w:sz w:val="20"/>
        </w:rPr>
        <w:t xml:space="preserve"> by the patient</w:t>
      </w:r>
      <w:r w:rsidR="00CF6670">
        <w:rPr>
          <w:sz w:val="20"/>
        </w:rPr>
        <w:t>s’ lips now the inhale</w:t>
      </w:r>
      <w:r w:rsidR="001D6321">
        <w:rPr>
          <w:sz w:val="20"/>
        </w:rPr>
        <w:t xml:space="preserve">rs </w:t>
      </w:r>
      <w:r w:rsidR="003A625A">
        <w:rPr>
          <w:sz w:val="20"/>
        </w:rPr>
        <w:t>we</w:t>
      </w:r>
      <w:r w:rsidR="001D6321">
        <w:rPr>
          <w:sz w:val="20"/>
        </w:rPr>
        <w:t xml:space="preserve">re enclosed and sealed </w:t>
      </w:r>
      <w:r w:rsidR="00C917A1">
        <w:rPr>
          <w:sz w:val="20"/>
        </w:rPr>
        <w:t xml:space="preserve">to the </w:t>
      </w:r>
      <w:r w:rsidR="0054018D">
        <w:rPr>
          <w:sz w:val="20"/>
        </w:rPr>
        <w:t>enclosure</w:t>
      </w:r>
      <w:r w:rsidR="00C917A1">
        <w:rPr>
          <w:sz w:val="20"/>
        </w:rPr>
        <w:t xml:space="preserve"> where the lips are located.</w:t>
      </w:r>
      <w:r w:rsidR="006B7142">
        <w:rPr>
          <w:sz w:val="20"/>
        </w:rPr>
        <w:t xml:space="preserve"> </w:t>
      </w:r>
      <w:r w:rsidR="00A67BBC">
        <w:rPr>
          <w:sz w:val="20"/>
        </w:rPr>
        <w:t>Th</w:t>
      </w:r>
      <w:r w:rsidR="004D0D8F">
        <w:rPr>
          <w:sz w:val="20"/>
        </w:rPr>
        <w:t>ese</w:t>
      </w:r>
      <w:r w:rsidR="00A67BBC">
        <w:rPr>
          <w:sz w:val="20"/>
        </w:rPr>
        <w:t xml:space="preserve"> enclos</w:t>
      </w:r>
      <w:r w:rsidR="003A6E08">
        <w:rPr>
          <w:sz w:val="20"/>
        </w:rPr>
        <w:t>ure</w:t>
      </w:r>
      <w:r w:rsidR="004D0D8F">
        <w:rPr>
          <w:sz w:val="20"/>
        </w:rPr>
        <w:t>s</w:t>
      </w:r>
      <w:r w:rsidR="003A6E08">
        <w:rPr>
          <w:sz w:val="20"/>
        </w:rPr>
        <w:t xml:space="preserve"> w</w:t>
      </w:r>
      <w:r w:rsidR="004D0D8F">
        <w:rPr>
          <w:sz w:val="20"/>
        </w:rPr>
        <w:t>ere</w:t>
      </w:r>
      <w:r w:rsidR="003A6E08">
        <w:rPr>
          <w:sz w:val="20"/>
        </w:rPr>
        <w:t xml:space="preserve"> filled with air at the selected flow rate. </w:t>
      </w:r>
      <w:r w:rsidR="006B7142">
        <w:rPr>
          <w:sz w:val="20"/>
        </w:rPr>
        <w:t>Results</w:t>
      </w:r>
      <w:r w:rsidR="003B5D93">
        <w:rPr>
          <w:sz w:val="20"/>
        </w:rPr>
        <w:t xml:space="preserve">: </w:t>
      </w:r>
      <w:r w:rsidR="002F0D36">
        <w:rPr>
          <w:sz w:val="20"/>
        </w:rPr>
        <w:t>At 10 cm distance of t</w:t>
      </w:r>
      <w:r w:rsidR="003B5D93" w:rsidRPr="003B5D93">
        <w:rPr>
          <w:sz w:val="20"/>
        </w:rPr>
        <w:t>he</w:t>
      </w:r>
      <w:r w:rsidR="002F0D36">
        <w:rPr>
          <w:sz w:val="20"/>
        </w:rPr>
        <w:t xml:space="preserve"> mouthpiece, the</w:t>
      </w:r>
      <w:r w:rsidR="003B5D93" w:rsidRPr="003B5D93">
        <w:rPr>
          <w:sz w:val="20"/>
        </w:rPr>
        <w:t xml:space="preserve"> Respimat SMI had the slowest </w:t>
      </w:r>
      <w:r w:rsidR="00B06646">
        <w:rPr>
          <w:sz w:val="20"/>
        </w:rPr>
        <w:t>front</w:t>
      </w:r>
      <w:r w:rsidR="003B5D93" w:rsidRPr="003B5D93">
        <w:rPr>
          <w:sz w:val="20"/>
        </w:rPr>
        <w:t xml:space="preserve"> velocity (0.99 m/s) and </w:t>
      </w:r>
      <w:r w:rsidR="00B04CCE">
        <w:rPr>
          <w:sz w:val="20"/>
        </w:rPr>
        <w:t xml:space="preserve">the </w:t>
      </w:r>
      <w:r w:rsidR="003B5D93" w:rsidRPr="003B5D93">
        <w:rPr>
          <w:sz w:val="20"/>
        </w:rPr>
        <w:t xml:space="preserve">longest spray duration (1447 </w:t>
      </w:r>
      <w:proofErr w:type="spellStart"/>
      <w:r w:rsidR="003B5D93" w:rsidRPr="003B5D93">
        <w:rPr>
          <w:sz w:val="20"/>
        </w:rPr>
        <w:t>ms</w:t>
      </w:r>
      <w:proofErr w:type="spellEnd"/>
      <w:r w:rsidR="003B5D93" w:rsidRPr="003B5D93">
        <w:rPr>
          <w:sz w:val="20"/>
        </w:rPr>
        <w:t xml:space="preserve">) compared with </w:t>
      </w:r>
      <w:proofErr w:type="spellStart"/>
      <w:r w:rsidR="003B5D93" w:rsidRPr="003B5D93">
        <w:rPr>
          <w:sz w:val="20"/>
        </w:rPr>
        <w:t>pMDIs</w:t>
      </w:r>
      <w:proofErr w:type="spellEnd"/>
      <w:r w:rsidR="003B5D93" w:rsidRPr="003B5D93">
        <w:rPr>
          <w:sz w:val="20"/>
        </w:rPr>
        <w:t xml:space="preserve"> (velocity: 3.65–5.09 m/s; duration: 227–270 </w:t>
      </w:r>
      <w:proofErr w:type="spellStart"/>
      <w:r w:rsidR="003B5D93" w:rsidRPr="003B5D93">
        <w:rPr>
          <w:sz w:val="20"/>
        </w:rPr>
        <w:t>ms</w:t>
      </w:r>
      <w:proofErr w:type="spellEnd"/>
      <w:r w:rsidR="003B5D93" w:rsidRPr="003B5D93">
        <w:rPr>
          <w:sz w:val="20"/>
        </w:rPr>
        <w:t xml:space="preserve">) and DPIs (velocity: 1.43–4.60 m/s; duration: 60–757 </w:t>
      </w:r>
      <w:proofErr w:type="spellStart"/>
      <w:r w:rsidR="003B5D93" w:rsidRPr="003B5D93">
        <w:rPr>
          <w:sz w:val="20"/>
        </w:rPr>
        <w:t>ms</w:t>
      </w:r>
      <w:proofErr w:type="spellEnd"/>
      <w:r w:rsidR="003B5D93" w:rsidRPr="003B5D93">
        <w:rPr>
          <w:sz w:val="20"/>
        </w:rPr>
        <w:t>). With increasing flow rates, SMI aerosol velocity increased (maximum 2.63 m/s)</w:t>
      </w:r>
      <w:r w:rsidR="0062716D">
        <w:rPr>
          <w:sz w:val="20"/>
        </w:rPr>
        <w:t>, the duration was not affected</w:t>
      </w:r>
      <w:r w:rsidR="00B8336F">
        <w:rPr>
          <w:sz w:val="20"/>
        </w:rPr>
        <w:t>;</w:t>
      </w:r>
      <w:r w:rsidR="003B5D93" w:rsidRPr="003B5D93">
        <w:rPr>
          <w:sz w:val="20"/>
        </w:rPr>
        <w:t xml:space="preserve"> pMDI aerosol velocity and duration were unaffected, and DPI aerosol velocity tended to increase, with a more variable impact on duration.</w:t>
      </w:r>
      <w:r w:rsidR="00682B04">
        <w:rPr>
          <w:sz w:val="20"/>
        </w:rPr>
        <w:t xml:space="preserve"> </w:t>
      </w:r>
      <w:r w:rsidR="008B6C97">
        <w:rPr>
          <w:sz w:val="20"/>
        </w:rPr>
        <w:t>Limitations</w:t>
      </w:r>
      <w:r w:rsidR="002773A6">
        <w:rPr>
          <w:sz w:val="20"/>
        </w:rPr>
        <w:t xml:space="preserve">: pushing air instead of sucking modifies the </w:t>
      </w:r>
      <w:r w:rsidR="00481936">
        <w:rPr>
          <w:sz w:val="20"/>
        </w:rPr>
        <w:t xml:space="preserve">air density. This is </w:t>
      </w:r>
      <w:r w:rsidR="00553382">
        <w:rPr>
          <w:sz w:val="20"/>
        </w:rPr>
        <w:t>of low</w:t>
      </w:r>
      <w:r w:rsidR="00A369C4">
        <w:rPr>
          <w:sz w:val="20"/>
        </w:rPr>
        <w:t xml:space="preserve"> relevan</w:t>
      </w:r>
      <w:r w:rsidR="00553382">
        <w:rPr>
          <w:sz w:val="20"/>
        </w:rPr>
        <w:t>ce</w:t>
      </w:r>
      <w:r w:rsidR="00A369C4">
        <w:rPr>
          <w:sz w:val="20"/>
        </w:rPr>
        <w:t xml:space="preserve"> as the inhalers are operated </w:t>
      </w:r>
      <w:r w:rsidR="00CB441C">
        <w:rPr>
          <w:sz w:val="20"/>
        </w:rPr>
        <w:t>at ambient pressure</w:t>
      </w:r>
      <w:r w:rsidR="00034BE9">
        <w:rPr>
          <w:sz w:val="20"/>
        </w:rPr>
        <w:t xml:space="preserve"> approximately.</w:t>
      </w:r>
      <w:r w:rsidR="00C65CF2">
        <w:rPr>
          <w:sz w:val="20"/>
        </w:rPr>
        <w:t xml:space="preserve"> </w:t>
      </w:r>
    </w:p>
    <w:p w14:paraId="57DCC0F1" w14:textId="1CD9324F" w:rsidR="00E14DBF" w:rsidRPr="00582113" w:rsidRDefault="00E14DBF" w:rsidP="00D156FE">
      <w:pPr>
        <w:pStyle w:val="DDLBodyText"/>
        <w:rPr>
          <w:b/>
          <w:sz w:val="20"/>
        </w:rPr>
      </w:pPr>
      <w:r w:rsidRPr="00582113">
        <w:rPr>
          <w:b/>
          <w:sz w:val="20"/>
        </w:rPr>
        <w:t>Key Message</w:t>
      </w:r>
      <w:r w:rsidR="00DF68C5">
        <w:rPr>
          <w:b/>
          <w:sz w:val="20"/>
        </w:rPr>
        <w:t xml:space="preserve"> </w:t>
      </w:r>
    </w:p>
    <w:p w14:paraId="57DCC0F2" w14:textId="3473AE9A" w:rsidR="00E14DBF" w:rsidRPr="00582113" w:rsidRDefault="00E3187D" w:rsidP="00E14DBF">
      <w:pPr>
        <w:pStyle w:val="DDLBodyText"/>
        <w:rPr>
          <w:rStyle w:val="Strong"/>
          <w:rFonts w:cs="Arial"/>
          <w:b w:val="0"/>
          <w:color w:val="333333"/>
          <w:sz w:val="20"/>
          <w:shd w:val="clear" w:color="auto" w:fill="FFFFFF"/>
        </w:rPr>
      </w:pPr>
      <w:r>
        <w:rPr>
          <w:rStyle w:val="Strong"/>
          <w:rFonts w:cs="Arial"/>
          <w:b w:val="0"/>
          <w:sz w:val="20"/>
          <w:shd w:val="clear" w:color="auto" w:fill="FFFFFF"/>
        </w:rPr>
        <w:t>R</w:t>
      </w:r>
      <w:r w:rsidR="00E155F9">
        <w:rPr>
          <w:rStyle w:val="Strong"/>
          <w:rFonts w:cs="Arial"/>
          <w:b w:val="0"/>
          <w:sz w:val="20"/>
          <w:shd w:val="clear" w:color="auto" w:fill="FFFFFF"/>
        </w:rPr>
        <w:t>elevant air flow</w:t>
      </w:r>
      <w:r w:rsidR="001F120F">
        <w:rPr>
          <w:rStyle w:val="Strong"/>
          <w:rFonts w:cs="Arial"/>
          <w:b w:val="0"/>
          <w:sz w:val="20"/>
          <w:shd w:val="clear" w:color="auto" w:fill="FFFFFF"/>
        </w:rPr>
        <w:t xml:space="preserve"> through the inhalers during measurement of the </w:t>
      </w:r>
      <w:r w:rsidR="001E0656">
        <w:rPr>
          <w:rStyle w:val="Strong"/>
          <w:rFonts w:cs="Arial"/>
          <w:b w:val="0"/>
          <w:sz w:val="20"/>
          <w:shd w:val="clear" w:color="auto" w:fill="FFFFFF"/>
        </w:rPr>
        <w:t>aerosol front velocit</w:t>
      </w:r>
      <w:r w:rsidR="00C97520">
        <w:rPr>
          <w:rStyle w:val="Strong"/>
          <w:rFonts w:cs="Arial"/>
          <w:b w:val="0"/>
          <w:sz w:val="20"/>
          <w:shd w:val="clear" w:color="auto" w:fill="FFFFFF"/>
        </w:rPr>
        <w:t>ies</w:t>
      </w:r>
      <w:r w:rsidR="005C28E3">
        <w:rPr>
          <w:rStyle w:val="Strong"/>
          <w:rFonts w:cs="Arial"/>
          <w:b w:val="0"/>
          <w:sz w:val="20"/>
          <w:shd w:val="clear" w:color="auto" w:fill="FFFFFF"/>
        </w:rPr>
        <w:t xml:space="preserve"> </w:t>
      </w:r>
      <w:r w:rsidR="00104436">
        <w:rPr>
          <w:rStyle w:val="Strong"/>
          <w:rFonts w:cs="Arial"/>
          <w:b w:val="0"/>
          <w:sz w:val="20"/>
          <w:shd w:val="clear" w:color="auto" w:fill="FFFFFF"/>
        </w:rPr>
        <w:t>provides a visual impression of the size of the aerosol plumes.</w:t>
      </w:r>
      <w:r>
        <w:rPr>
          <w:rStyle w:val="Strong"/>
          <w:rFonts w:cs="Arial"/>
          <w:b w:val="0"/>
          <w:sz w:val="20"/>
          <w:shd w:val="clear" w:color="auto" w:fill="FFFFFF"/>
        </w:rPr>
        <w:t xml:space="preserve"> </w:t>
      </w:r>
      <w:r w:rsidR="00C90F02">
        <w:rPr>
          <w:rStyle w:val="Strong"/>
          <w:rFonts w:cs="Arial"/>
          <w:b w:val="0"/>
          <w:sz w:val="20"/>
          <w:shd w:val="clear" w:color="auto" w:fill="FFFFFF"/>
        </w:rPr>
        <w:t xml:space="preserve">The need for realistic throat models becomes evident and device developers may reduce the exit velocities of all inhalers </w:t>
      </w:r>
      <w:r w:rsidR="00133C8D">
        <w:rPr>
          <w:rStyle w:val="Strong"/>
          <w:rFonts w:cs="Arial"/>
          <w:b w:val="0"/>
          <w:sz w:val="20"/>
          <w:shd w:val="clear" w:color="auto" w:fill="FFFFFF"/>
        </w:rPr>
        <w:t>trying</w:t>
      </w:r>
      <w:r w:rsidR="00C90F02">
        <w:rPr>
          <w:rStyle w:val="Strong"/>
          <w:rFonts w:cs="Arial"/>
          <w:b w:val="0"/>
          <w:sz w:val="20"/>
          <w:shd w:val="clear" w:color="auto" w:fill="FFFFFF"/>
        </w:rPr>
        <w:t xml:space="preserve"> to match the plume size to the throat geometry. The study promotes </w:t>
      </w:r>
      <w:r w:rsidR="00133C8D">
        <w:rPr>
          <w:rStyle w:val="Strong"/>
          <w:rFonts w:cs="Arial"/>
          <w:b w:val="0"/>
          <w:sz w:val="20"/>
          <w:shd w:val="clear" w:color="auto" w:fill="FFFFFF"/>
        </w:rPr>
        <w:t>a</w:t>
      </w:r>
      <w:r w:rsidR="00834D90">
        <w:rPr>
          <w:rStyle w:val="Strong"/>
          <w:rFonts w:cs="Arial"/>
          <w:b w:val="0"/>
          <w:sz w:val="20"/>
          <w:shd w:val="clear" w:color="auto" w:fill="FFFFFF"/>
        </w:rPr>
        <w:t>ctive i</w:t>
      </w:r>
      <w:r w:rsidR="00F057AC">
        <w:rPr>
          <w:rStyle w:val="Strong"/>
          <w:rFonts w:cs="Arial"/>
          <w:b w:val="0"/>
          <w:sz w:val="20"/>
          <w:shd w:val="clear" w:color="auto" w:fill="FFFFFF"/>
        </w:rPr>
        <w:t>nhalers wi</w:t>
      </w:r>
      <w:r w:rsidR="00840629">
        <w:rPr>
          <w:rStyle w:val="Strong"/>
          <w:rFonts w:cs="Arial"/>
          <w:b w:val="0"/>
          <w:sz w:val="20"/>
          <w:shd w:val="clear" w:color="auto" w:fill="FFFFFF"/>
        </w:rPr>
        <w:t>th lo</w:t>
      </w:r>
      <w:r w:rsidR="00455B42">
        <w:rPr>
          <w:rStyle w:val="Strong"/>
          <w:rFonts w:cs="Arial"/>
          <w:b w:val="0"/>
          <w:sz w:val="20"/>
          <w:shd w:val="clear" w:color="auto" w:fill="FFFFFF"/>
        </w:rPr>
        <w:t>w aerosol front velocity</w:t>
      </w:r>
      <w:r w:rsidR="00834D90">
        <w:rPr>
          <w:rStyle w:val="Strong"/>
          <w:rFonts w:cs="Arial"/>
          <w:b w:val="0"/>
          <w:sz w:val="20"/>
          <w:shd w:val="clear" w:color="auto" w:fill="FFFFFF"/>
        </w:rPr>
        <w:t xml:space="preserve"> </w:t>
      </w:r>
      <w:r w:rsidR="00133C8D">
        <w:rPr>
          <w:rStyle w:val="Strong"/>
          <w:rFonts w:cs="Arial"/>
          <w:b w:val="0"/>
          <w:sz w:val="20"/>
          <w:shd w:val="clear" w:color="auto" w:fill="FFFFFF"/>
        </w:rPr>
        <w:t xml:space="preserve">which may </w:t>
      </w:r>
      <w:r w:rsidR="009C21A4">
        <w:rPr>
          <w:rStyle w:val="Strong"/>
          <w:rFonts w:cs="Arial"/>
          <w:b w:val="0"/>
          <w:sz w:val="20"/>
          <w:shd w:val="clear" w:color="auto" w:fill="FFFFFF"/>
        </w:rPr>
        <w:t xml:space="preserve">enable </w:t>
      </w:r>
      <w:r w:rsidR="00C81B28">
        <w:rPr>
          <w:rStyle w:val="Strong"/>
          <w:rFonts w:cs="Arial"/>
          <w:b w:val="0"/>
          <w:sz w:val="20"/>
          <w:shd w:val="clear" w:color="auto" w:fill="FFFFFF"/>
        </w:rPr>
        <w:t xml:space="preserve">low throat deposition and </w:t>
      </w:r>
      <w:r w:rsidR="00133C8D">
        <w:rPr>
          <w:rStyle w:val="Strong"/>
          <w:rFonts w:cs="Arial"/>
          <w:b w:val="0"/>
          <w:sz w:val="20"/>
          <w:shd w:val="clear" w:color="auto" w:fill="FFFFFF"/>
        </w:rPr>
        <w:t xml:space="preserve">increased </w:t>
      </w:r>
      <w:r w:rsidR="006B0790">
        <w:rPr>
          <w:rStyle w:val="Strong"/>
          <w:rFonts w:cs="Arial"/>
          <w:b w:val="0"/>
          <w:sz w:val="20"/>
          <w:shd w:val="clear" w:color="auto" w:fill="FFFFFF"/>
        </w:rPr>
        <w:t>efficiency.</w:t>
      </w:r>
      <w:r w:rsidR="00834D90">
        <w:rPr>
          <w:rStyle w:val="Strong"/>
          <w:rFonts w:cs="Arial"/>
          <w:b w:val="0"/>
          <w:sz w:val="20"/>
          <w:shd w:val="clear" w:color="auto" w:fill="FFFFFF"/>
        </w:rPr>
        <w:t xml:space="preserve"> </w:t>
      </w:r>
    </w:p>
    <w:p w14:paraId="57DCC0F3" w14:textId="77777777" w:rsidR="00C65A37" w:rsidRPr="00582113" w:rsidRDefault="00C65A37" w:rsidP="00D156FE">
      <w:pPr>
        <w:pStyle w:val="DDLHeading1"/>
        <w:rPr>
          <w:sz w:val="20"/>
          <w:szCs w:val="20"/>
        </w:rPr>
      </w:pPr>
      <w:r w:rsidRPr="00582113">
        <w:rPr>
          <w:sz w:val="20"/>
          <w:szCs w:val="20"/>
        </w:rPr>
        <w:t>Introduction</w:t>
      </w:r>
    </w:p>
    <w:p w14:paraId="11AC5352" w14:textId="2CB24E95" w:rsidR="00D11674" w:rsidRDefault="009B5F6F" w:rsidP="00D156FE">
      <w:pPr>
        <w:pStyle w:val="DDLBodyText"/>
        <w:rPr>
          <w:sz w:val="20"/>
        </w:rPr>
      </w:pPr>
      <w:r>
        <w:rPr>
          <w:sz w:val="20"/>
        </w:rPr>
        <w:t xml:space="preserve">In the past, </w:t>
      </w:r>
      <w:r w:rsidR="00D11674">
        <w:rPr>
          <w:sz w:val="20"/>
        </w:rPr>
        <w:t xml:space="preserve">active inhalers like </w:t>
      </w:r>
      <w:r w:rsidR="00E01282">
        <w:rPr>
          <w:sz w:val="20"/>
        </w:rPr>
        <w:t xml:space="preserve">SMIs and pMDIs have been released </w:t>
      </w:r>
      <w:r w:rsidR="00677A76">
        <w:rPr>
          <w:sz w:val="20"/>
        </w:rPr>
        <w:t>in</w:t>
      </w:r>
      <w:r w:rsidR="006628E9">
        <w:rPr>
          <w:sz w:val="20"/>
        </w:rPr>
        <w:t>to</w:t>
      </w:r>
      <w:r w:rsidR="00677A76">
        <w:rPr>
          <w:sz w:val="20"/>
        </w:rPr>
        <w:t xml:space="preserve"> quiescent air and the front of the resulting aerosol </w:t>
      </w:r>
      <w:r w:rsidR="004C216D">
        <w:rPr>
          <w:sz w:val="20"/>
        </w:rPr>
        <w:t xml:space="preserve">plumes was characterised with respect to </w:t>
      </w:r>
      <w:r w:rsidR="008565FB">
        <w:rPr>
          <w:sz w:val="20"/>
        </w:rPr>
        <w:t>the aerosol front velocity and spray duration</w:t>
      </w:r>
      <w:r w:rsidR="00056668">
        <w:t> </w:t>
      </w:r>
      <w:r w:rsidR="00056668" w:rsidRPr="00D1209B">
        <w:rPr>
          <w:rStyle w:val="DDLReferenceSuperscript"/>
          <w:vertAlign w:val="baseline"/>
        </w:rPr>
        <w:t>[</w:t>
      </w:r>
      <w:r w:rsidR="00056668" w:rsidRPr="00D1209B">
        <w:rPr>
          <w:rStyle w:val="DDLReferenceSuperscript"/>
          <w:vertAlign w:val="baseline"/>
        </w:rPr>
        <w:endnoteReference w:id="1"/>
      </w:r>
      <w:r w:rsidR="00056668" w:rsidRPr="00D1209B">
        <w:rPr>
          <w:rStyle w:val="DDLReferenceSuperscript"/>
          <w:vertAlign w:val="baseline"/>
        </w:rPr>
        <w:t>]</w:t>
      </w:r>
      <w:r w:rsidR="00056668">
        <w:rPr>
          <w:rStyle w:val="DDLReferenceSuperscript"/>
          <w:vertAlign w:val="baseline"/>
        </w:rPr>
        <w:t>,</w:t>
      </w:r>
      <w:r w:rsidR="00056668">
        <w:t> </w:t>
      </w:r>
      <w:r w:rsidR="00056668" w:rsidRPr="00D1209B">
        <w:rPr>
          <w:rStyle w:val="DDLReferenceSuperscript"/>
          <w:vertAlign w:val="baseline"/>
        </w:rPr>
        <w:t>[</w:t>
      </w:r>
      <w:r w:rsidR="00056668" w:rsidRPr="00D1209B">
        <w:rPr>
          <w:rStyle w:val="DDLReferenceSuperscript"/>
          <w:vertAlign w:val="baseline"/>
        </w:rPr>
        <w:endnoteReference w:id="2"/>
      </w:r>
      <w:r w:rsidR="00056668">
        <w:rPr>
          <w:rStyle w:val="DDLReferenceSuperscript"/>
          <w:vertAlign w:val="baseline"/>
        </w:rPr>
        <w:t>]</w:t>
      </w:r>
      <w:r w:rsidR="008565FB">
        <w:rPr>
          <w:sz w:val="20"/>
        </w:rPr>
        <w:t>.</w:t>
      </w:r>
      <w:r w:rsidR="00F41440">
        <w:rPr>
          <w:sz w:val="20"/>
        </w:rPr>
        <w:t xml:space="preserve"> </w:t>
      </w:r>
      <w:r w:rsidR="00D116C4">
        <w:rPr>
          <w:sz w:val="20"/>
        </w:rPr>
        <w:t>On the way to a</w:t>
      </w:r>
      <w:r w:rsidR="005E1C9E">
        <w:rPr>
          <w:sz w:val="20"/>
        </w:rPr>
        <w:t xml:space="preserve"> more</w:t>
      </w:r>
      <w:r w:rsidR="00D116C4">
        <w:rPr>
          <w:sz w:val="20"/>
        </w:rPr>
        <w:t xml:space="preserve"> complete aerodynamic description </w:t>
      </w:r>
      <w:r w:rsidR="008F7A2E">
        <w:rPr>
          <w:sz w:val="20"/>
        </w:rPr>
        <w:t>of the aerosol fate after leaving the mouthpiece</w:t>
      </w:r>
      <w:r w:rsidR="00974614">
        <w:rPr>
          <w:sz w:val="20"/>
        </w:rPr>
        <w:t>,</w:t>
      </w:r>
      <w:r w:rsidR="00107BB3">
        <w:rPr>
          <w:sz w:val="20"/>
        </w:rPr>
        <w:t xml:space="preserve"> the present work adds the air flowing thro</w:t>
      </w:r>
      <w:r w:rsidR="00974614">
        <w:rPr>
          <w:sz w:val="20"/>
        </w:rPr>
        <w:t>ugh the inhaler.</w:t>
      </w:r>
      <w:r w:rsidR="005A5E72">
        <w:rPr>
          <w:sz w:val="20"/>
        </w:rPr>
        <w:t xml:space="preserve"> While this </w:t>
      </w:r>
      <w:r w:rsidR="00FE7265">
        <w:rPr>
          <w:sz w:val="20"/>
        </w:rPr>
        <w:t xml:space="preserve">additional </w:t>
      </w:r>
      <w:r w:rsidR="00CA305C">
        <w:rPr>
          <w:sz w:val="20"/>
        </w:rPr>
        <w:t xml:space="preserve">experimental </w:t>
      </w:r>
      <w:r w:rsidR="00FE7265">
        <w:rPr>
          <w:sz w:val="20"/>
        </w:rPr>
        <w:t xml:space="preserve">feature </w:t>
      </w:r>
      <w:r w:rsidR="00FA3906">
        <w:rPr>
          <w:sz w:val="20"/>
        </w:rPr>
        <w:t xml:space="preserve">may modify the </w:t>
      </w:r>
      <w:r w:rsidR="00241854">
        <w:rPr>
          <w:sz w:val="20"/>
        </w:rPr>
        <w:t xml:space="preserve">known </w:t>
      </w:r>
      <w:r w:rsidR="00FA3906">
        <w:rPr>
          <w:sz w:val="20"/>
        </w:rPr>
        <w:t>aerosol output</w:t>
      </w:r>
      <w:r w:rsidR="00FB1ADE">
        <w:rPr>
          <w:sz w:val="20"/>
        </w:rPr>
        <w:t xml:space="preserve"> characteristics</w:t>
      </w:r>
      <w:r w:rsidR="00FA3906">
        <w:rPr>
          <w:sz w:val="20"/>
        </w:rPr>
        <w:t xml:space="preserve"> of SMIs and p</w:t>
      </w:r>
      <w:r w:rsidR="00FB1ADE">
        <w:rPr>
          <w:sz w:val="20"/>
        </w:rPr>
        <w:t xml:space="preserve">MDIs, it </w:t>
      </w:r>
      <w:r w:rsidR="006628E9">
        <w:rPr>
          <w:sz w:val="20"/>
        </w:rPr>
        <w:t xml:space="preserve">now </w:t>
      </w:r>
      <w:r w:rsidR="00FB1ADE">
        <w:rPr>
          <w:sz w:val="20"/>
        </w:rPr>
        <w:t xml:space="preserve">enables </w:t>
      </w:r>
      <w:r w:rsidR="00363071">
        <w:rPr>
          <w:sz w:val="20"/>
        </w:rPr>
        <w:t xml:space="preserve">the study of DPIs which </w:t>
      </w:r>
      <w:r w:rsidR="00475027">
        <w:rPr>
          <w:sz w:val="20"/>
        </w:rPr>
        <w:t xml:space="preserve">previously </w:t>
      </w:r>
      <w:r w:rsidR="00363071">
        <w:rPr>
          <w:sz w:val="20"/>
        </w:rPr>
        <w:t xml:space="preserve">have been </w:t>
      </w:r>
      <w:r w:rsidR="008D2457">
        <w:rPr>
          <w:sz w:val="20"/>
        </w:rPr>
        <w:t>ignore</w:t>
      </w:r>
      <w:r w:rsidR="006C5FE4">
        <w:rPr>
          <w:sz w:val="20"/>
        </w:rPr>
        <w:t xml:space="preserve">d in this </w:t>
      </w:r>
      <w:r w:rsidR="00475027">
        <w:rPr>
          <w:sz w:val="20"/>
        </w:rPr>
        <w:t>respect.</w:t>
      </w:r>
      <w:r w:rsidR="00A815A9">
        <w:rPr>
          <w:sz w:val="20"/>
        </w:rPr>
        <w:t xml:space="preserve"> Our aim is </w:t>
      </w:r>
      <w:r w:rsidR="001B0873">
        <w:rPr>
          <w:sz w:val="20"/>
        </w:rPr>
        <w:t xml:space="preserve">the </w:t>
      </w:r>
      <w:r w:rsidR="00BD2BF3">
        <w:rPr>
          <w:sz w:val="20"/>
        </w:rPr>
        <w:t xml:space="preserve">visual and quantitative </w:t>
      </w:r>
      <w:r w:rsidR="001B0873">
        <w:rPr>
          <w:sz w:val="20"/>
        </w:rPr>
        <w:t>comparison of the aerosol front velocity and spray duration</w:t>
      </w:r>
      <w:r w:rsidR="005501B5">
        <w:rPr>
          <w:sz w:val="20"/>
        </w:rPr>
        <w:t xml:space="preserve"> of all relevant inhaler</w:t>
      </w:r>
      <w:r w:rsidR="00410095">
        <w:rPr>
          <w:sz w:val="20"/>
        </w:rPr>
        <w:t xml:space="preserve"> types</w:t>
      </w:r>
      <w:r w:rsidR="005501B5">
        <w:rPr>
          <w:sz w:val="20"/>
        </w:rPr>
        <w:t>.</w:t>
      </w:r>
    </w:p>
    <w:p w14:paraId="372A8459" w14:textId="6FD1ED61" w:rsidR="001D1EED" w:rsidRDefault="001D1EED" w:rsidP="00A0358B">
      <w:pPr>
        <w:pStyle w:val="DDLBodyText"/>
        <w:rPr>
          <w:sz w:val="20"/>
        </w:rPr>
      </w:pPr>
      <w:r>
        <w:rPr>
          <w:rStyle w:val="DDLEmphasis"/>
          <w:rFonts w:ascii="Arial" w:hAnsi="Arial" w:cs="Arial"/>
          <w:b/>
          <w:bCs/>
          <w:color w:val="auto"/>
          <w:sz w:val="20"/>
        </w:rPr>
        <w:t>E</w:t>
      </w:r>
      <w:r w:rsidR="00DD5EB8" w:rsidRPr="00C974E1">
        <w:rPr>
          <w:rStyle w:val="DDLEmphasis"/>
          <w:rFonts w:ascii="Arial" w:hAnsi="Arial" w:cs="Arial"/>
          <w:b/>
          <w:bCs/>
          <w:color w:val="auto"/>
          <w:sz w:val="20"/>
        </w:rPr>
        <w:t xml:space="preserve">xperimental </w:t>
      </w:r>
      <w:r>
        <w:rPr>
          <w:rStyle w:val="DDLEmphasis"/>
          <w:rFonts w:ascii="Arial" w:hAnsi="Arial" w:cs="Arial"/>
          <w:b/>
          <w:bCs/>
          <w:color w:val="auto"/>
          <w:sz w:val="20"/>
        </w:rPr>
        <w:t>M</w:t>
      </w:r>
      <w:r w:rsidR="00DD5EB8" w:rsidRPr="00C974E1">
        <w:rPr>
          <w:rStyle w:val="DDLEmphasis"/>
          <w:rFonts w:ascii="Arial" w:hAnsi="Arial" w:cs="Arial"/>
          <w:b/>
          <w:bCs/>
          <w:color w:val="auto"/>
          <w:sz w:val="20"/>
        </w:rPr>
        <w:t>ethods</w:t>
      </w:r>
      <w:r w:rsidR="00DD5EB8" w:rsidRPr="00582113">
        <w:rPr>
          <w:sz w:val="20"/>
        </w:rPr>
        <w:t xml:space="preserve"> </w:t>
      </w:r>
    </w:p>
    <w:p w14:paraId="5EF1768C" w14:textId="2212FF59" w:rsidR="00CE6761" w:rsidRDefault="00FF0E1A" w:rsidP="00A0358B">
      <w:pPr>
        <w:pStyle w:val="DDLBodyText"/>
        <w:rPr>
          <w:sz w:val="20"/>
        </w:rPr>
      </w:pPr>
      <w:r>
        <w:rPr>
          <w:noProof/>
        </w:rPr>
        <w:drawing>
          <wp:inline distT="0" distB="0" distL="0" distR="0" wp14:anchorId="4DDAC469" wp14:editId="46683B6E">
            <wp:extent cx="5760720" cy="20193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t="22575" b="21340"/>
                    <a:stretch/>
                  </pic:blipFill>
                  <pic:spPr bwMode="auto">
                    <a:xfrm>
                      <a:off x="0" y="0"/>
                      <a:ext cx="5760720" cy="2019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351D34C" w14:textId="58147690" w:rsidR="00FF0E1A" w:rsidRPr="005D1383" w:rsidRDefault="00FF0E1A" w:rsidP="00FF0E1A">
      <w:pPr>
        <w:pStyle w:val="DDLCaption"/>
        <w:rPr>
          <w:sz w:val="18"/>
          <w:szCs w:val="18"/>
        </w:rPr>
      </w:pPr>
      <w:r w:rsidRPr="005D1383">
        <w:rPr>
          <w:sz w:val="18"/>
          <w:szCs w:val="18"/>
        </w:rPr>
        <w:t xml:space="preserve">Figure </w:t>
      </w:r>
      <w:r w:rsidRPr="005D1383">
        <w:rPr>
          <w:sz w:val="18"/>
          <w:szCs w:val="18"/>
        </w:rPr>
        <w:fldChar w:fldCharType="begin"/>
      </w:r>
      <w:r w:rsidRPr="005D1383">
        <w:rPr>
          <w:sz w:val="18"/>
          <w:szCs w:val="18"/>
        </w:rPr>
        <w:instrText xml:space="preserve"> SEQ Figure \* ARABIC </w:instrText>
      </w:r>
      <w:r w:rsidRPr="005D1383">
        <w:rPr>
          <w:sz w:val="18"/>
          <w:szCs w:val="18"/>
        </w:rPr>
        <w:fldChar w:fldCharType="separate"/>
      </w:r>
      <w:r w:rsidRPr="005D1383">
        <w:rPr>
          <w:noProof/>
          <w:sz w:val="18"/>
          <w:szCs w:val="18"/>
        </w:rPr>
        <w:t>1</w:t>
      </w:r>
      <w:r w:rsidRPr="005D1383">
        <w:rPr>
          <w:noProof/>
          <w:sz w:val="18"/>
          <w:szCs w:val="18"/>
        </w:rPr>
        <w:fldChar w:fldCharType="end"/>
      </w:r>
      <w:r w:rsidRPr="005D1383">
        <w:rPr>
          <w:sz w:val="18"/>
          <w:szCs w:val="18"/>
        </w:rPr>
        <w:t xml:space="preserve"> -</w:t>
      </w:r>
      <w:r w:rsidRPr="005D1383">
        <w:rPr>
          <w:sz w:val="18"/>
          <w:szCs w:val="18"/>
        </w:rPr>
        <w:tab/>
      </w:r>
      <w:r w:rsidR="003632CD">
        <w:rPr>
          <w:sz w:val="18"/>
          <w:szCs w:val="18"/>
        </w:rPr>
        <w:t xml:space="preserve">a) </w:t>
      </w:r>
      <w:r w:rsidR="00E61C9F">
        <w:rPr>
          <w:sz w:val="18"/>
          <w:szCs w:val="18"/>
        </w:rPr>
        <w:t xml:space="preserve">Air is sucked into the patient’s </w:t>
      </w:r>
      <w:proofErr w:type="gramStart"/>
      <w:r w:rsidR="00E61C9F">
        <w:rPr>
          <w:sz w:val="18"/>
          <w:szCs w:val="18"/>
        </w:rPr>
        <w:t>lungs</w:t>
      </w:r>
      <w:r w:rsidR="00A15EE2">
        <w:rPr>
          <w:sz w:val="18"/>
          <w:szCs w:val="18"/>
        </w:rPr>
        <w:t xml:space="preserve">  -</w:t>
      </w:r>
      <w:proofErr w:type="gramEnd"/>
      <w:r w:rsidR="00A15EE2">
        <w:rPr>
          <w:sz w:val="18"/>
          <w:szCs w:val="18"/>
        </w:rPr>
        <w:t xml:space="preserve"> b) Using a piston pump, air is pushed</w:t>
      </w:r>
      <w:r w:rsidR="00501E98">
        <w:rPr>
          <w:sz w:val="18"/>
          <w:szCs w:val="18"/>
        </w:rPr>
        <w:t xml:space="preserve"> into an air-tight </w:t>
      </w:r>
      <w:r w:rsidR="00501E98">
        <w:rPr>
          <w:sz w:val="18"/>
          <w:szCs w:val="18"/>
        </w:rPr>
        <w:br/>
        <w:t xml:space="preserve">         </w:t>
      </w:r>
      <w:r w:rsidR="003506CF">
        <w:rPr>
          <w:sz w:val="18"/>
          <w:szCs w:val="18"/>
        </w:rPr>
        <w:t xml:space="preserve">                                                                                     </w:t>
      </w:r>
      <w:r w:rsidR="00501E98">
        <w:rPr>
          <w:sz w:val="18"/>
          <w:szCs w:val="18"/>
        </w:rPr>
        <w:t>casing</w:t>
      </w:r>
      <w:r w:rsidR="003506CF">
        <w:rPr>
          <w:sz w:val="18"/>
          <w:szCs w:val="18"/>
        </w:rPr>
        <w:t xml:space="preserve"> from where it </w:t>
      </w:r>
      <w:r w:rsidR="003D0747">
        <w:rPr>
          <w:sz w:val="18"/>
          <w:szCs w:val="18"/>
        </w:rPr>
        <w:t>enters the inhaler and leaves</w:t>
      </w:r>
      <w:r w:rsidR="008F54D5">
        <w:rPr>
          <w:sz w:val="18"/>
          <w:szCs w:val="18"/>
        </w:rPr>
        <w:br/>
        <w:t xml:space="preserve">                                                                                             </w:t>
      </w:r>
      <w:r w:rsidR="003D0747">
        <w:rPr>
          <w:sz w:val="18"/>
          <w:szCs w:val="18"/>
        </w:rPr>
        <w:t xml:space="preserve"> it</w:t>
      </w:r>
      <w:r w:rsidR="008F54D5">
        <w:rPr>
          <w:sz w:val="18"/>
          <w:szCs w:val="18"/>
        </w:rPr>
        <w:t xml:space="preserve"> through the mouthpiece.</w:t>
      </w:r>
    </w:p>
    <w:p w14:paraId="20CF415A" w14:textId="1E5814C4" w:rsidR="00562619" w:rsidRDefault="008451D4" w:rsidP="00A0358B">
      <w:pPr>
        <w:pStyle w:val="DDLBodyText"/>
        <w:rPr>
          <w:sz w:val="20"/>
        </w:rPr>
      </w:pPr>
      <w:r w:rsidRPr="00CD760F">
        <w:rPr>
          <w:sz w:val="20"/>
        </w:rPr>
        <w:lastRenderedPageBreak/>
        <w:t xml:space="preserve">Figure 1 </w:t>
      </w:r>
      <w:r w:rsidR="00C4117A" w:rsidRPr="00CD760F">
        <w:rPr>
          <w:sz w:val="20"/>
        </w:rPr>
        <w:t xml:space="preserve">shows the experimental </w:t>
      </w:r>
      <w:r w:rsidR="001D7993" w:rsidRPr="00CD760F">
        <w:rPr>
          <w:sz w:val="20"/>
        </w:rPr>
        <w:t>setting</w:t>
      </w:r>
      <w:r w:rsidR="00FB79A3">
        <w:rPr>
          <w:sz w:val="20"/>
        </w:rPr>
        <w:t>s</w:t>
      </w:r>
      <w:r w:rsidR="001D7993" w:rsidRPr="00CD760F">
        <w:rPr>
          <w:sz w:val="20"/>
        </w:rPr>
        <w:t xml:space="preserve"> which enable</w:t>
      </w:r>
      <w:r w:rsidR="00B2287C" w:rsidRPr="00CD760F">
        <w:rPr>
          <w:sz w:val="20"/>
        </w:rPr>
        <w:t xml:space="preserve"> the generation of a relevant air flow through the inhaler</w:t>
      </w:r>
      <w:r w:rsidR="00BE723F">
        <w:rPr>
          <w:sz w:val="20"/>
        </w:rPr>
        <w:t>s</w:t>
      </w:r>
      <w:r w:rsidR="004B7441" w:rsidRPr="00CD760F">
        <w:rPr>
          <w:sz w:val="20"/>
        </w:rPr>
        <w:t>. As the mouthpiece protrudes out of the enclosure</w:t>
      </w:r>
      <w:r w:rsidR="00504306" w:rsidRPr="00CD760F">
        <w:rPr>
          <w:sz w:val="20"/>
        </w:rPr>
        <w:t xml:space="preserve">, optical access is </w:t>
      </w:r>
      <w:proofErr w:type="gramStart"/>
      <w:r w:rsidR="00504306" w:rsidRPr="00CD760F">
        <w:rPr>
          <w:sz w:val="20"/>
        </w:rPr>
        <w:t>provided</w:t>
      </w:r>
      <w:proofErr w:type="gramEnd"/>
      <w:r w:rsidR="00504306" w:rsidRPr="00CD760F">
        <w:rPr>
          <w:sz w:val="20"/>
        </w:rPr>
        <w:t xml:space="preserve"> and all kinds of inhalers can be investigated appl</w:t>
      </w:r>
      <w:r w:rsidR="00680ADE" w:rsidRPr="00CD760F">
        <w:rPr>
          <w:sz w:val="20"/>
        </w:rPr>
        <w:t xml:space="preserve">ying the relevant air flow rates. For a first characterisation </w:t>
      </w:r>
      <w:r w:rsidR="009D7F9D" w:rsidRPr="00CD760F">
        <w:rPr>
          <w:sz w:val="20"/>
        </w:rPr>
        <w:t>the flow rates of 30, 60, and 90 L/min have been selected.</w:t>
      </w:r>
      <w:r w:rsidR="00D63D3A">
        <w:rPr>
          <w:sz w:val="20"/>
        </w:rPr>
        <w:t xml:space="preserve"> </w:t>
      </w:r>
      <w:r w:rsidR="00FF632A">
        <w:rPr>
          <w:sz w:val="20"/>
        </w:rPr>
        <w:t>Vi</w:t>
      </w:r>
      <w:r w:rsidR="004864E2">
        <w:rPr>
          <w:sz w:val="20"/>
        </w:rPr>
        <w:t>deo sequences have been captured during aerosol delivery at 120 frames per second.</w:t>
      </w:r>
      <w:r w:rsidR="007A1D0E">
        <w:rPr>
          <w:sz w:val="20"/>
        </w:rPr>
        <w:t xml:space="preserve"> The aerosol front was </w:t>
      </w:r>
      <w:r w:rsidR="00FB1DB0">
        <w:rPr>
          <w:sz w:val="20"/>
        </w:rPr>
        <w:t xml:space="preserve">delineated manually using a software called </w:t>
      </w:r>
      <w:r w:rsidR="00F043AB">
        <w:rPr>
          <w:sz w:val="20"/>
        </w:rPr>
        <w:t>“</w:t>
      </w:r>
      <w:r w:rsidR="00FB1DB0">
        <w:rPr>
          <w:sz w:val="20"/>
        </w:rPr>
        <w:t>skill</w:t>
      </w:r>
      <w:r w:rsidR="00F043AB">
        <w:rPr>
          <w:sz w:val="20"/>
        </w:rPr>
        <w:t xml:space="preserve"> </w:t>
      </w:r>
      <w:proofErr w:type="spellStart"/>
      <w:r w:rsidR="00F043AB">
        <w:rPr>
          <w:sz w:val="20"/>
        </w:rPr>
        <w:t>spector</w:t>
      </w:r>
      <w:proofErr w:type="spellEnd"/>
      <w:r w:rsidR="00F043AB">
        <w:rPr>
          <w:sz w:val="20"/>
        </w:rPr>
        <w:t xml:space="preserve">” which </w:t>
      </w:r>
      <w:r w:rsidR="000F2DBC">
        <w:rPr>
          <w:sz w:val="20"/>
        </w:rPr>
        <w:t xml:space="preserve">converts the pixel position </w:t>
      </w:r>
      <w:r w:rsidR="004D53E1">
        <w:rPr>
          <w:sz w:val="20"/>
        </w:rPr>
        <w:t xml:space="preserve">into distance </w:t>
      </w:r>
      <w:r w:rsidR="000F2DBC">
        <w:rPr>
          <w:sz w:val="20"/>
        </w:rPr>
        <w:t>and the frame number in</w:t>
      </w:r>
      <w:r w:rsidR="004D53E1">
        <w:rPr>
          <w:sz w:val="20"/>
        </w:rPr>
        <w:t>to time</w:t>
      </w:r>
      <w:r w:rsidR="000F2DBC">
        <w:rPr>
          <w:sz w:val="20"/>
        </w:rPr>
        <w:t xml:space="preserve"> </w:t>
      </w:r>
      <w:r w:rsidR="00736F97">
        <w:rPr>
          <w:sz w:val="20"/>
        </w:rPr>
        <w:t>after suitable calibration.</w:t>
      </w:r>
      <w:r w:rsidR="00B85F7F">
        <w:rPr>
          <w:sz w:val="20"/>
        </w:rPr>
        <w:t xml:space="preserve"> A fit procedure as given in </w:t>
      </w:r>
      <w:r w:rsidR="002E6A9C">
        <w:rPr>
          <w:sz w:val="20"/>
        </w:rPr>
        <w:t xml:space="preserve">Hochrainer et al. [1] was used to </w:t>
      </w:r>
      <w:r w:rsidR="003E7FC1">
        <w:rPr>
          <w:sz w:val="20"/>
        </w:rPr>
        <w:t>finally extract the velocity at 10 cm distance</w:t>
      </w:r>
      <w:r w:rsidR="008C516F">
        <w:rPr>
          <w:sz w:val="20"/>
        </w:rPr>
        <w:t xml:space="preserve"> of the mouthpiece</w:t>
      </w:r>
      <w:r w:rsidR="003E7FC1">
        <w:rPr>
          <w:sz w:val="20"/>
        </w:rPr>
        <w:t xml:space="preserve"> </w:t>
      </w:r>
      <w:r w:rsidR="008C516F">
        <w:rPr>
          <w:sz w:val="20"/>
        </w:rPr>
        <w:t>from</w:t>
      </w:r>
      <w:r w:rsidR="003E7FC1">
        <w:rPr>
          <w:sz w:val="20"/>
        </w:rPr>
        <w:t xml:space="preserve"> the video data.</w:t>
      </w:r>
    </w:p>
    <w:p w14:paraId="7991F60F" w14:textId="42522EC1" w:rsidR="00DB1FA5" w:rsidRPr="00CD760F" w:rsidRDefault="00D63D3A" w:rsidP="00A0358B">
      <w:pPr>
        <w:pStyle w:val="DDLBodyText"/>
        <w:rPr>
          <w:sz w:val="20"/>
        </w:rPr>
      </w:pPr>
      <w:r>
        <w:rPr>
          <w:sz w:val="20"/>
        </w:rPr>
        <w:t xml:space="preserve">The different inhalers investigated are listed in </w:t>
      </w:r>
      <w:r w:rsidR="00371F23">
        <w:rPr>
          <w:sz w:val="20"/>
        </w:rPr>
        <w:t>T</w:t>
      </w:r>
      <w:r>
        <w:rPr>
          <w:sz w:val="20"/>
        </w:rPr>
        <w:t xml:space="preserve">able 1 </w:t>
      </w:r>
      <w:r w:rsidR="00A61981">
        <w:rPr>
          <w:sz w:val="20"/>
        </w:rPr>
        <w:t>below</w:t>
      </w:r>
      <w:r w:rsidR="00656A4C">
        <w:rPr>
          <w:sz w:val="20"/>
        </w:rPr>
        <w:t>.</w:t>
      </w:r>
      <w:r w:rsidR="005B12CE">
        <w:rPr>
          <w:sz w:val="20"/>
        </w:rPr>
        <w:t xml:space="preserve"> </w:t>
      </w:r>
      <w:r w:rsidR="009E2A47">
        <w:rPr>
          <w:sz w:val="20"/>
        </w:rPr>
        <w:t xml:space="preserve">The selection consisted of </w:t>
      </w:r>
      <w:r w:rsidR="009E2A47" w:rsidRPr="009E2A47">
        <w:rPr>
          <w:sz w:val="20"/>
        </w:rPr>
        <w:t xml:space="preserve">one SMI (Respimat </w:t>
      </w:r>
      <w:proofErr w:type="spellStart"/>
      <w:r w:rsidR="009E2A47" w:rsidRPr="009E2A47">
        <w:rPr>
          <w:sz w:val="20"/>
        </w:rPr>
        <w:t>Spiolto</w:t>
      </w:r>
      <w:proofErr w:type="spellEnd"/>
      <w:r w:rsidR="009E2A47" w:rsidRPr="009E2A47">
        <w:rPr>
          <w:sz w:val="20"/>
        </w:rPr>
        <w:t xml:space="preserve">), three </w:t>
      </w:r>
      <w:proofErr w:type="spellStart"/>
      <w:r w:rsidR="009E2A47" w:rsidRPr="009E2A47">
        <w:rPr>
          <w:sz w:val="20"/>
        </w:rPr>
        <w:t>pMDIs</w:t>
      </w:r>
      <w:proofErr w:type="spellEnd"/>
      <w:r w:rsidR="009E2A47" w:rsidRPr="009E2A47">
        <w:rPr>
          <w:sz w:val="20"/>
        </w:rPr>
        <w:t xml:space="preserve"> (</w:t>
      </w:r>
      <w:proofErr w:type="spellStart"/>
      <w:r w:rsidR="009E2A47" w:rsidRPr="009E2A47">
        <w:rPr>
          <w:sz w:val="20"/>
        </w:rPr>
        <w:t>Bevespi</w:t>
      </w:r>
      <w:proofErr w:type="spellEnd"/>
      <w:r w:rsidR="009E2A47" w:rsidRPr="009E2A47">
        <w:rPr>
          <w:sz w:val="20"/>
        </w:rPr>
        <w:t xml:space="preserve"> Aerosphere, </w:t>
      </w:r>
      <w:proofErr w:type="spellStart"/>
      <w:r w:rsidR="009E2A47" w:rsidRPr="009E2A47">
        <w:rPr>
          <w:sz w:val="20"/>
        </w:rPr>
        <w:t>Trimbow</w:t>
      </w:r>
      <w:proofErr w:type="spellEnd"/>
      <w:r w:rsidR="009E2A47" w:rsidRPr="009E2A47">
        <w:rPr>
          <w:sz w:val="20"/>
        </w:rPr>
        <w:t xml:space="preserve">, and </w:t>
      </w:r>
      <w:proofErr w:type="spellStart"/>
      <w:r w:rsidR="009E2A47" w:rsidRPr="009E2A47">
        <w:rPr>
          <w:sz w:val="20"/>
        </w:rPr>
        <w:t>Trixeo</w:t>
      </w:r>
      <w:proofErr w:type="spellEnd"/>
      <w:r w:rsidR="009E2A47" w:rsidRPr="009E2A47">
        <w:rPr>
          <w:sz w:val="20"/>
        </w:rPr>
        <w:t xml:space="preserve"> Aerosphere) and five DPIs (</w:t>
      </w:r>
      <w:proofErr w:type="spellStart"/>
      <w:r w:rsidR="009E2A47" w:rsidRPr="009E2A47">
        <w:rPr>
          <w:sz w:val="20"/>
        </w:rPr>
        <w:t>Anoro</w:t>
      </w:r>
      <w:proofErr w:type="spellEnd"/>
      <w:r w:rsidR="009E2A47" w:rsidRPr="009E2A47">
        <w:rPr>
          <w:sz w:val="20"/>
        </w:rPr>
        <w:t xml:space="preserve"> Ellipta, </w:t>
      </w:r>
      <w:proofErr w:type="spellStart"/>
      <w:r w:rsidR="009E2A47" w:rsidRPr="009E2A47">
        <w:rPr>
          <w:sz w:val="20"/>
        </w:rPr>
        <w:t>Brimica</w:t>
      </w:r>
      <w:proofErr w:type="spellEnd"/>
      <w:r w:rsidR="009E2A47" w:rsidRPr="009E2A47">
        <w:rPr>
          <w:sz w:val="20"/>
        </w:rPr>
        <w:t xml:space="preserve"> </w:t>
      </w:r>
      <w:proofErr w:type="spellStart"/>
      <w:r w:rsidR="009E2A47" w:rsidRPr="009E2A47">
        <w:rPr>
          <w:sz w:val="20"/>
        </w:rPr>
        <w:t>Genuair</w:t>
      </w:r>
      <w:proofErr w:type="spellEnd"/>
      <w:r w:rsidR="009E2A47" w:rsidRPr="009E2A47">
        <w:rPr>
          <w:sz w:val="20"/>
        </w:rPr>
        <w:t xml:space="preserve">, </w:t>
      </w:r>
      <w:proofErr w:type="spellStart"/>
      <w:r w:rsidR="009E2A47" w:rsidRPr="009E2A47">
        <w:rPr>
          <w:sz w:val="20"/>
        </w:rPr>
        <w:t>Trelegy</w:t>
      </w:r>
      <w:proofErr w:type="spellEnd"/>
      <w:r w:rsidR="009E2A47" w:rsidRPr="009E2A47">
        <w:rPr>
          <w:sz w:val="20"/>
        </w:rPr>
        <w:t xml:space="preserve"> Ellipta, </w:t>
      </w:r>
      <w:proofErr w:type="spellStart"/>
      <w:r w:rsidR="009E2A47" w:rsidRPr="009E2A47">
        <w:rPr>
          <w:sz w:val="20"/>
        </w:rPr>
        <w:t>Trimbow</w:t>
      </w:r>
      <w:proofErr w:type="spellEnd"/>
      <w:r w:rsidR="009E2A47" w:rsidRPr="009E2A47">
        <w:rPr>
          <w:sz w:val="20"/>
        </w:rPr>
        <w:t xml:space="preserve"> </w:t>
      </w:r>
      <w:proofErr w:type="spellStart"/>
      <w:r w:rsidR="009E2A47" w:rsidRPr="009E2A47">
        <w:rPr>
          <w:sz w:val="20"/>
        </w:rPr>
        <w:t>NEXThaler</w:t>
      </w:r>
      <w:proofErr w:type="spellEnd"/>
      <w:r w:rsidR="009E2A47" w:rsidRPr="009E2A47">
        <w:rPr>
          <w:sz w:val="20"/>
        </w:rPr>
        <w:t xml:space="preserve">, and </w:t>
      </w:r>
      <w:proofErr w:type="spellStart"/>
      <w:r w:rsidR="009E2A47" w:rsidRPr="009E2A47">
        <w:rPr>
          <w:sz w:val="20"/>
        </w:rPr>
        <w:t>Ultibro</w:t>
      </w:r>
      <w:proofErr w:type="spellEnd"/>
      <w:r w:rsidR="009E2A47" w:rsidRPr="009E2A47">
        <w:rPr>
          <w:sz w:val="20"/>
        </w:rPr>
        <w:t xml:space="preserve"> </w:t>
      </w:r>
      <w:proofErr w:type="spellStart"/>
      <w:r w:rsidR="009E2A47" w:rsidRPr="009E2A47">
        <w:rPr>
          <w:sz w:val="20"/>
        </w:rPr>
        <w:t>Breezhaler</w:t>
      </w:r>
      <w:proofErr w:type="spellEnd"/>
      <w:r w:rsidR="009E2A47" w:rsidRPr="009E2A47">
        <w:rPr>
          <w:sz w:val="20"/>
        </w:rPr>
        <w:t>).</w:t>
      </w:r>
      <w:r w:rsidR="00133C8D">
        <w:rPr>
          <w:sz w:val="20"/>
        </w:rPr>
        <w:t xml:space="preserve"> All inhalers were tested with their genuine drug formulation.</w:t>
      </w:r>
    </w:p>
    <w:p w14:paraId="76847DD7" w14:textId="076436C4" w:rsidR="006020E0" w:rsidRDefault="006020E0" w:rsidP="00A0358B">
      <w:pPr>
        <w:pStyle w:val="DDLBodyText"/>
        <w:rPr>
          <w:sz w:val="20"/>
        </w:rPr>
      </w:pPr>
      <w:r>
        <w:rPr>
          <w:rStyle w:val="DDLEmphasis"/>
          <w:rFonts w:ascii="Arial" w:hAnsi="Arial" w:cs="Arial"/>
          <w:b/>
          <w:bCs/>
          <w:color w:val="auto"/>
          <w:sz w:val="20"/>
        </w:rPr>
        <w:t>Re</w:t>
      </w:r>
      <w:r w:rsidR="00DD5EB8" w:rsidRPr="00E97489">
        <w:rPr>
          <w:rStyle w:val="DDLEmphasis"/>
          <w:rFonts w:ascii="Arial" w:hAnsi="Arial" w:cs="Arial"/>
          <w:b/>
          <w:bCs/>
          <w:color w:val="auto"/>
          <w:sz w:val="20"/>
        </w:rPr>
        <w:t>sults</w:t>
      </w:r>
      <w:r w:rsidR="00DD5EB8" w:rsidRPr="00582113">
        <w:rPr>
          <w:sz w:val="20"/>
        </w:rPr>
        <w:t xml:space="preserve"> </w:t>
      </w:r>
    </w:p>
    <w:p w14:paraId="4F453466" w14:textId="55DA472C" w:rsidR="00544466" w:rsidRDefault="00544466" w:rsidP="00A0358B">
      <w:pPr>
        <w:pStyle w:val="DDLBodyText"/>
        <w:rPr>
          <w:sz w:val="20"/>
        </w:rPr>
      </w:pPr>
      <w:r>
        <w:rPr>
          <w:sz w:val="20"/>
        </w:rPr>
        <w:t xml:space="preserve">Table 1 gives an overview of the </w:t>
      </w:r>
      <w:r w:rsidR="00BF34C0">
        <w:rPr>
          <w:sz w:val="20"/>
        </w:rPr>
        <w:t>a</w:t>
      </w:r>
      <w:r w:rsidR="00D145D0">
        <w:rPr>
          <w:sz w:val="20"/>
        </w:rPr>
        <w:t>erosol front velocities as determined for different inhalers</w:t>
      </w:r>
      <w:r w:rsidR="00766097">
        <w:rPr>
          <w:sz w:val="20"/>
        </w:rPr>
        <w:t xml:space="preserve"> </w:t>
      </w:r>
      <w:r w:rsidR="009C410F">
        <w:rPr>
          <w:sz w:val="20"/>
        </w:rPr>
        <w:t xml:space="preserve">at a distance of 10 cm from the mouthpiece and </w:t>
      </w:r>
      <w:r w:rsidR="00766097">
        <w:rPr>
          <w:sz w:val="20"/>
        </w:rPr>
        <w:t xml:space="preserve">depending on the air flow rate which is </w:t>
      </w:r>
      <w:r w:rsidR="00423F67">
        <w:rPr>
          <w:sz w:val="20"/>
        </w:rPr>
        <w:t>passing through the inhalers.</w:t>
      </w:r>
    </w:p>
    <w:p w14:paraId="4E32979E" w14:textId="637DB2B8" w:rsidR="006C3BA5" w:rsidRDefault="006C3BA5" w:rsidP="00A0358B">
      <w:pPr>
        <w:pStyle w:val="DDLBodyText"/>
        <w:rPr>
          <w:sz w:val="20"/>
        </w:rPr>
      </w:pPr>
      <w:r>
        <w:rPr>
          <w:sz w:val="20"/>
        </w:rPr>
        <w:t xml:space="preserve">For </w:t>
      </w:r>
      <w:r w:rsidR="00887D5E">
        <w:rPr>
          <w:sz w:val="20"/>
        </w:rPr>
        <w:t>the sake of comparison, the cross section area</w:t>
      </w:r>
      <w:r w:rsidR="00173A7B">
        <w:rPr>
          <w:sz w:val="20"/>
        </w:rPr>
        <w:t>s</w:t>
      </w:r>
      <w:r w:rsidR="00887D5E">
        <w:rPr>
          <w:sz w:val="20"/>
        </w:rPr>
        <w:t xml:space="preserve"> of the </w:t>
      </w:r>
      <w:r w:rsidR="00173A7B">
        <w:rPr>
          <w:sz w:val="20"/>
        </w:rPr>
        <w:t xml:space="preserve">mouthpiece openings were determined and the corresponding </w:t>
      </w:r>
      <w:r w:rsidR="009F4D7A">
        <w:rPr>
          <w:sz w:val="20"/>
        </w:rPr>
        <w:t>mean velocit</w:t>
      </w:r>
      <w:r w:rsidR="00503F45">
        <w:rPr>
          <w:sz w:val="20"/>
        </w:rPr>
        <w:t>ies</w:t>
      </w:r>
      <w:r w:rsidR="009F4D7A">
        <w:rPr>
          <w:sz w:val="20"/>
        </w:rPr>
        <w:t xml:space="preserve"> w</w:t>
      </w:r>
      <w:r w:rsidR="00503F45">
        <w:rPr>
          <w:sz w:val="20"/>
        </w:rPr>
        <w:t>ere</w:t>
      </w:r>
      <w:r w:rsidR="009F4D7A">
        <w:rPr>
          <w:sz w:val="20"/>
        </w:rPr>
        <w:t xml:space="preserve"> calculated.</w:t>
      </w:r>
      <w:r w:rsidR="00967DC1">
        <w:rPr>
          <w:sz w:val="20"/>
        </w:rPr>
        <w:t xml:space="preserve"> </w:t>
      </w:r>
      <w:r w:rsidR="00BD3EE9">
        <w:rPr>
          <w:sz w:val="20"/>
        </w:rPr>
        <w:t xml:space="preserve">The SMI and the pMDIs result in relatively low calculated </w:t>
      </w:r>
      <w:r w:rsidR="00B45D19">
        <w:rPr>
          <w:sz w:val="20"/>
        </w:rPr>
        <w:t xml:space="preserve">mean </w:t>
      </w:r>
      <w:r w:rsidR="005028F1">
        <w:rPr>
          <w:sz w:val="20"/>
        </w:rPr>
        <w:t>exit velocities due to their large cross section</w:t>
      </w:r>
      <w:r w:rsidR="00174150">
        <w:rPr>
          <w:sz w:val="20"/>
        </w:rPr>
        <w:t>s</w:t>
      </w:r>
      <w:r w:rsidR="005028F1">
        <w:rPr>
          <w:sz w:val="20"/>
        </w:rPr>
        <w:t>.</w:t>
      </w:r>
      <w:r w:rsidR="00174150">
        <w:rPr>
          <w:sz w:val="20"/>
        </w:rPr>
        <w:t xml:space="preserve"> </w:t>
      </w:r>
      <w:r w:rsidR="00124354">
        <w:rPr>
          <w:sz w:val="20"/>
        </w:rPr>
        <w:t xml:space="preserve">In contrast most DPIs show </w:t>
      </w:r>
      <w:r w:rsidR="00F2275F">
        <w:rPr>
          <w:sz w:val="20"/>
        </w:rPr>
        <w:t xml:space="preserve">smaller exit </w:t>
      </w:r>
      <w:proofErr w:type="gramStart"/>
      <w:r w:rsidR="00F2275F">
        <w:rPr>
          <w:sz w:val="20"/>
        </w:rPr>
        <w:t>geometries</w:t>
      </w:r>
      <w:proofErr w:type="gramEnd"/>
      <w:r w:rsidR="00F2275F">
        <w:rPr>
          <w:sz w:val="20"/>
        </w:rPr>
        <w:t xml:space="preserve"> and this results in higher calculated mean exit velocities</w:t>
      </w:r>
      <w:r w:rsidR="00831AA6">
        <w:rPr>
          <w:sz w:val="20"/>
        </w:rPr>
        <w:t>.</w:t>
      </w:r>
    </w:p>
    <w:p w14:paraId="58F23BA7" w14:textId="77777777" w:rsidR="00FF729F" w:rsidRDefault="00FF729F" w:rsidP="00A0358B">
      <w:pPr>
        <w:pStyle w:val="DDLBodyText"/>
        <w:rPr>
          <w:sz w:val="20"/>
        </w:rPr>
      </w:pPr>
    </w:p>
    <w:p w14:paraId="70BB3D29" w14:textId="77777777" w:rsidR="00FF729F" w:rsidRDefault="00FF729F" w:rsidP="00FF729F">
      <w:pPr>
        <w:pStyle w:val="DDLBodyText"/>
        <w:rPr>
          <w:sz w:val="20"/>
        </w:rPr>
      </w:pPr>
      <w:r>
        <w:rPr>
          <w:rStyle w:val="DDLEmphasis"/>
          <w:rFonts w:ascii="Arial" w:hAnsi="Arial" w:cs="Arial"/>
          <w:b/>
          <w:bCs/>
          <w:color w:val="auto"/>
          <w:sz w:val="20"/>
        </w:rPr>
        <w:t>D</w:t>
      </w:r>
      <w:r w:rsidRPr="00E97489">
        <w:rPr>
          <w:rStyle w:val="DDLEmphasis"/>
          <w:rFonts w:ascii="Arial" w:hAnsi="Arial" w:cs="Arial"/>
          <w:b/>
          <w:bCs/>
          <w:color w:val="auto"/>
          <w:sz w:val="20"/>
        </w:rPr>
        <w:t>iscussion</w:t>
      </w:r>
      <w:r w:rsidRPr="00582113">
        <w:rPr>
          <w:sz w:val="20"/>
        </w:rPr>
        <w:t xml:space="preserve"> and </w:t>
      </w:r>
      <w:r w:rsidRPr="00E97489">
        <w:rPr>
          <w:rStyle w:val="DDLEmphasis"/>
          <w:rFonts w:ascii="Arial" w:hAnsi="Arial" w:cs="Arial"/>
          <w:b/>
          <w:bCs/>
          <w:color w:val="auto"/>
          <w:sz w:val="20"/>
        </w:rPr>
        <w:t>conclusion</w:t>
      </w:r>
      <w:r w:rsidRPr="00582113">
        <w:rPr>
          <w:sz w:val="20"/>
        </w:rPr>
        <w:t xml:space="preserve"> </w:t>
      </w:r>
    </w:p>
    <w:p w14:paraId="5A2634C5" w14:textId="63CA1D83" w:rsidR="00FF729F" w:rsidRDefault="00D75139" w:rsidP="00FF729F">
      <w:pPr>
        <w:pStyle w:val="DDLBodyText"/>
        <w:rPr>
          <w:sz w:val="20"/>
        </w:rPr>
      </w:pPr>
      <w:r>
        <w:rPr>
          <w:sz w:val="20"/>
        </w:rPr>
        <w:t xml:space="preserve">Figure 2 gives a graphical overview of the aerosol front velocities as determined for different inhalers at </w:t>
      </w:r>
      <w:proofErr w:type="gramStart"/>
      <w:r>
        <w:rPr>
          <w:sz w:val="20"/>
        </w:rPr>
        <w:t>a distance of 10</w:t>
      </w:r>
      <w:proofErr w:type="gramEnd"/>
      <w:r>
        <w:rPr>
          <w:sz w:val="20"/>
        </w:rPr>
        <w:t xml:space="preserve"> cm from the mouthpiece. </w:t>
      </w:r>
      <w:r w:rsidR="00FF729F">
        <w:rPr>
          <w:sz w:val="20"/>
        </w:rPr>
        <w:t xml:space="preserve">The new class of SMIs provides the opportunity of delivering slow aerosol plumes to the patient. </w:t>
      </w:r>
      <w:r>
        <w:rPr>
          <w:sz w:val="20"/>
        </w:rPr>
        <w:t xml:space="preserve">All pMDIs show relatively high front velocities. </w:t>
      </w:r>
      <w:r w:rsidR="00D80CD1">
        <w:rPr>
          <w:sz w:val="20"/>
        </w:rPr>
        <w:t>F</w:t>
      </w:r>
      <w:r w:rsidR="00FF729F">
        <w:rPr>
          <w:sz w:val="20"/>
        </w:rPr>
        <w:t xml:space="preserve">orced, fast and deep inhalation </w:t>
      </w:r>
      <w:proofErr w:type="spellStart"/>
      <w:r w:rsidR="00FF729F">
        <w:rPr>
          <w:sz w:val="20"/>
        </w:rPr>
        <w:t>maneuvers</w:t>
      </w:r>
      <w:proofErr w:type="spellEnd"/>
      <w:r w:rsidR="00FF729F">
        <w:rPr>
          <w:sz w:val="20"/>
        </w:rPr>
        <w:t xml:space="preserve"> </w:t>
      </w:r>
      <w:r w:rsidR="00274A7E">
        <w:rPr>
          <w:sz w:val="20"/>
        </w:rPr>
        <w:t xml:space="preserve">(as used in DPIs) </w:t>
      </w:r>
      <w:r w:rsidR="00FF729F">
        <w:rPr>
          <w:sz w:val="20"/>
        </w:rPr>
        <w:t>favo</w:t>
      </w:r>
      <w:r>
        <w:rPr>
          <w:sz w:val="20"/>
        </w:rPr>
        <w:t>u</w:t>
      </w:r>
      <w:r w:rsidR="00FF729F">
        <w:rPr>
          <w:sz w:val="20"/>
        </w:rPr>
        <w:t xml:space="preserve">r </w:t>
      </w:r>
      <w:r>
        <w:rPr>
          <w:sz w:val="20"/>
        </w:rPr>
        <w:t xml:space="preserve">elevated </w:t>
      </w:r>
      <w:r w:rsidR="00FF729F">
        <w:rPr>
          <w:sz w:val="20"/>
        </w:rPr>
        <w:t>exit velocities of the aerosol front and therefore contribute to deposition in the throat</w:t>
      </w:r>
      <w:r w:rsidR="00D80CD1">
        <w:rPr>
          <w:sz w:val="20"/>
        </w:rPr>
        <w:t>.</w:t>
      </w:r>
      <w:r w:rsidR="00FF729F">
        <w:rPr>
          <w:sz w:val="20"/>
        </w:rPr>
        <w:t xml:space="preserve"> </w:t>
      </w:r>
      <w:r w:rsidR="00D80CD1">
        <w:rPr>
          <w:sz w:val="20"/>
        </w:rPr>
        <w:t xml:space="preserve">Considering that all inhalers were tested with their own formulations and all drug specific MMADs were below 5 µm, </w:t>
      </w:r>
      <w:r w:rsidR="00655EEB">
        <w:rPr>
          <w:sz w:val="20"/>
        </w:rPr>
        <w:t>it is expected that the API particles will make their way into the lung while the larger particles consisting of excipients will deposit by impaction in the oropharynx.</w:t>
      </w:r>
      <w:r w:rsidR="00F13070">
        <w:rPr>
          <w:sz w:val="20"/>
        </w:rPr>
        <w:t xml:space="preserve"> </w:t>
      </w:r>
    </w:p>
    <w:p w14:paraId="62AFF926" w14:textId="77777777" w:rsidR="0003649A" w:rsidRPr="00582113" w:rsidRDefault="0003649A" w:rsidP="00FF729F">
      <w:pPr>
        <w:pStyle w:val="DDLBodyText"/>
        <w:rPr>
          <w:sz w:val="20"/>
        </w:rPr>
      </w:pPr>
    </w:p>
    <w:p w14:paraId="4C122FA9" w14:textId="48B3868C" w:rsidR="00FF729F" w:rsidRDefault="00041163" w:rsidP="00A0358B">
      <w:pPr>
        <w:pStyle w:val="DDLBodyText"/>
        <w:rPr>
          <w:sz w:val="20"/>
        </w:rPr>
      </w:pPr>
      <w:r>
        <w:rPr>
          <w:noProof/>
        </w:rPr>
        <w:drawing>
          <wp:inline distT="0" distB="0" distL="0" distR="0" wp14:anchorId="2A3D804D" wp14:editId="625E631C">
            <wp:extent cx="4832350" cy="3012475"/>
            <wp:effectExtent l="0" t="0" r="635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12345" t="18871" r="18872" b="12522"/>
                    <a:stretch/>
                  </pic:blipFill>
                  <pic:spPr bwMode="auto">
                    <a:xfrm>
                      <a:off x="0" y="0"/>
                      <a:ext cx="4849165" cy="30229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D634F1C" w14:textId="157D3E13" w:rsidR="00B24A81" w:rsidRPr="00F13070" w:rsidRDefault="00F13070">
      <w:pPr>
        <w:spacing w:after="0"/>
        <w:jc w:val="left"/>
        <w:rPr>
          <w:b/>
          <w:bCs/>
          <w:szCs w:val="16"/>
        </w:rPr>
      </w:pPr>
      <w:r>
        <w:rPr>
          <w:b/>
          <w:bCs/>
        </w:rPr>
        <w:t>Figure</w:t>
      </w:r>
      <w:r w:rsidRPr="00F13070">
        <w:rPr>
          <w:b/>
          <w:bCs/>
        </w:rPr>
        <w:t xml:space="preserve"> </w:t>
      </w:r>
      <w:r>
        <w:rPr>
          <w:b/>
          <w:bCs/>
        </w:rPr>
        <w:t>2</w:t>
      </w:r>
      <w:r w:rsidRPr="00F13070">
        <w:rPr>
          <w:b/>
          <w:bCs/>
        </w:rPr>
        <w:t xml:space="preserve"> - Mean aerosol front velocity at 10 cm distance of the mouthpiece</w:t>
      </w:r>
      <w:r>
        <w:rPr>
          <w:b/>
          <w:bCs/>
        </w:rPr>
        <w:t xml:space="preserve"> using the indicated inhalers with their own formulation.</w:t>
      </w:r>
      <w:r w:rsidRPr="00F13070">
        <w:rPr>
          <w:b/>
          <w:bCs/>
        </w:rPr>
        <w:t xml:space="preserve"> </w:t>
      </w:r>
      <w:r w:rsidR="00041163">
        <w:rPr>
          <w:b/>
          <w:bCs/>
        </w:rPr>
        <w:t xml:space="preserve">The inhalers were tested at the flow rates of </w:t>
      </w:r>
      <w:r w:rsidR="00D75139">
        <w:rPr>
          <w:b/>
          <w:bCs/>
        </w:rPr>
        <w:t>30, 60, and 90 L/min.</w:t>
      </w:r>
      <w:r w:rsidR="00B24A81" w:rsidRPr="00F13070">
        <w:rPr>
          <w:b/>
          <w:bCs/>
        </w:rPr>
        <w:br w:type="page"/>
      </w:r>
    </w:p>
    <w:p w14:paraId="6239722F" w14:textId="3780C587" w:rsidR="00A36CB6" w:rsidRPr="008B3130" w:rsidRDefault="008B3130" w:rsidP="008B3130">
      <w:pPr>
        <w:pStyle w:val="DDLCaption"/>
        <w:rPr>
          <w:sz w:val="18"/>
        </w:rPr>
      </w:pPr>
      <w:r w:rsidRPr="008B3130">
        <w:rPr>
          <w:sz w:val="18"/>
        </w:rPr>
        <w:lastRenderedPageBreak/>
        <w:t xml:space="preserve">Table </w:t>
      </w:r>
      <w:r w:rsidR="00456FB6">
        <w:rPr>
          <w:sz w:val="18"/>
        </w:rPr>
        <w:t>1</w:t>
      </w:r>
      <w:r w:rsidR="005414B0">
        <w:rPr>
          <w:sz w:val="18"/>
        </w:rPr>
        <w:t xml:space="preserve"> - </w:t>
      </w:r>
      <w:r w:rsidR="006706C9" w:rsidRPr="006706C9">
        <w:rPr>
          <w:sz w:val="18"/>
        </w:rPr>
        <w:t xml:space="preserve">Mean aerosol </w:t>
      </w:r>
      <w:r w:rsidR="00116DF2">
        <w:rPr>
          <w:sz w:val="18"/>
        </w:rPr>
        <w:t xml:space="preserve">front </w:t>
      </w:r>
      <w:r w:rsidR="006706C9" w:rsidRPr="006706C9">
        <w:rPr>
          <w:sz w:val="18"/>
        </w:rPr>
        <w:t xml:space="preserve">velocity </w:t>
      </w:r>
      <w:r w:rsidR="00425401">
        <w:rPr>
          <w:sz w:val="18"/>
        </w:rPr>
        <w:t xml:space="preserve">at 10 cm distance of the mouthpiece </w:t>
      </w:r>
      <w:r w:rsidR="006706C9" w:rsidRPr="006706C9">
        <w:rPr>
          <w:sz w:val="18"/>
        </w:rPr>
        <w:t xml:space="preserve">and spray duration at all experimental </w:t>
      </w:r>
      <w:r w:rsidR="006F0294">
        <w:rPr>
          <w:sz w:val="18"/>
        </w:rPr>
        <w:t xml:space="preserve">air </w:t>
      </w:r>
      <w:r w:rsidR="006706C9" w:rsidRPr="006706C9">
        <w:rPr>
          <w:sz w:val="18"/>
        </w:rPr>
        <w:t>flow rates.</w:t>
      </w:r>
      <w:r w:rsidR="00BE43AB">
        <w:rPr>
          <w:sz w:val="18"/>
        </w:rPr>
        <w:t xml:space="preserve"> For comparison, the theoretical mean air exit velocity at the mouthpiece </w:t>
      </w:r>
      <w:r w:rsidR="00116DF2">
        <w:rPr>
          <w:sz w:val="18"/>
        </w:rPr>
        <w:t xml:space="preserve">exit </w:t>
      </w:r>
      <w:r w:rsidR="00BE43AB">
        <w:rPr>
          <w:sz w:val="18"/>
        </w:rPr>
        <w:t xml:space="preserve">is </w:t>
      </w:r>
      <w:r w:rsidR="00116DF2">
        <w:rPr>
          <w:sz w:val="18"/>
        </w:rPr>
        <w:t>given</w:t>
      </w:r>
      <w:r w:rsidR="003C4C20">
        <w:rPr>
          <w:sz w:val="18"/>
        </w:rPr>
        <w:t xml:space="preserve"> in the last column</w:t>
      </w:r>
      <w:r w:rsidR="00116DF2">
        <w:rPr>
          <w:sz w:val="18"/>
        </w:rPr>
        <w:t>.</w:t>
      </w:r>
    </w:p>
    <w:tbl>
      <w:tblPr>
        <w:tblW w:w="519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130"/>
        <w:gridCol w:w="850"/>
        <w:gridCol w:w="992"/>
        <w:gridCol w:w="1559"/>
        <w:gridCol w:w="1843"/>
        <w:gridCol w:w="1417"/>
        <w:gridCol w:w="1617"/>
      </w:tblGrid>
      <w:tr w:rsidR="00985D53" w:rsidRPr="00821406" w14:paraId="728EEAB8" w14:textId="77777777" w:rsidTr="00985D53">
        <w:trPr>
          <w:cantSplit/>
        </w:trPr>
        <w:tc>
          <w:tcPr>
            <w:tcW w:w="1130" w:type="dxa"/>
            <w:vAlign w:val="center"/>
          </w:tcPr>
          <w:p w14:paraId="65CE0353" w14:textId="77777777" w:rsidR="00985D53" w:rsidRPr="00821406" w:rsidRDefault="00985D53" w:rsidP="00356077">
            <w:pPr>
              <w:spacing w:after="0" w:line="360" w:lineRule="auto"/>
              <w:rPr>
                <w:rFonts w:asciiTheme="minorHAnsi" w:hAnsiTheme="minorHAnsi" w:cstheme="minorHAnsi"/>
                <w:b/>
                <w:bCs/>
                <w:szCs w:val="18"/>
              </w:rPr>
            </w:pPr>
            <w:r w:rsidRPr="00821406">
              <w:rPr>
                <w:rFonts w:asciiTheme="minorHAnsi" w:hAnsiTheme="minorHAnsi" w:cstheme="minorHAnsi"/>
                <w:b/>
                <w:bCs/>
                <w:szCs w:val="18"/>
              </w:rPr>
              <w:t>Product</w:t>
            </w:r>
          </w:p>
        </w:tc>
        <w:tc>
          <w:tcPr>
            <w:tcW w:w="850" w:type="dxa"/>
            <w:vAlign w:val="center"/>
          </w:tcPr>
          <w:p w14:paraId="2B6266C4" w14:textId="77777777" w:rsidR="00985D53" w:rsidRPr="00821406" w:rsidRDefault="00985D53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  <w:bCs/>
                <w:szCs w:val="18"/>
              </w:rPr>
            </w:pPr>
            <w:r w:rsidRPr="00821406">
              <w:rPr>
                <w:rFonts w:asciiTheme="minorHAnsi" w:hAnsiTheme="minorHAnsi" w:cstheme="minorHAnsi"/>
                <w:b/>
                <w:bCs/>
                <w:szCs w:val="18"/>
              </w:rPr>
              <w:t>Device</w:t>
            </w:r>
          </w:p>
        </w:tc>
        <w:tc>
          <w:tcPr>
            <w:tcW w:w="992" w:type="dxa"/>
            <w:vAlign w:val="center"/>
          </w:tcPr>
          <w:p w14:paraId="209EACAF" w14:textId="77777777" w:rsidR="00985D53" w:rsidRPr="00821406" w:rsidRDefault="00985D53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  <w:bCs/>
                <w:szCs w:val="18"/>
              </w:rPr>
            </w:pPr>
            <w:r w:rsidRPr="00821406">
              <w:rPr>
                <w:rFonts w:asciiTheme="minorHAnsi" w:hAnsiTheme="minorHAnsi" w:cstheme="minorHAnsi"/>
                <w:b/>
                <w:bCs/>
                <w:szCs w:val="18"/>
              </w:rPr>
              <w:t>Air flow rate (L/min)</w:t>
            </w:r>
          </w:p>
        </w:tc>
        <w:tc>
          <w:tcPr>
            <w:tcW w:w="1559" w:type="dxa"/>
            <w:vAlign w:val="center"/>
          </w:tcPr>
          <w:p w14:paraId="0253859A" w14:textId="77777777" w:rsidR="00985D53" w:rsidRPr="00821406" w:rsidRDefault="00985D53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  <w:bCs/>
                <w:szCs w:val="18"/>
              </w:rPr>
            </w:pPr>
            <w:r w:rsidRPr="00821406">
              <w:rPr>
                <w:rFonts w:asciiTheme="minorHAnsi" w:hAnsiTheme="minorHAnsi" w:cstheme="minorHAnsi"/>
                <w:b/>
                <w:bCs/>
                <w:szCs w:val="18"/>
              </w:rPr>
              <w:t>Mean velocity at 10cm from mouthpiece (m/s), ± SD</w:t>
            </w:r>
          </w:p>
        </w:tc>
        <w:tc>
          <w:tcPr>
            <w:tcW w:w="1843" w:type="dxa"/>
            <w:vAlign w:val="center"/>
          </w:tcPr>
          <w:p w14:paraId="5939181F" w14:textId="77777777" w:rsidR="00985D53" w:rsidRPr="00821406" w:rsidRDefault="00985D53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  <w:bCs/>
                <w:szCs w:val="18"/>
              </w:rPr>
            </w:pPr>
            <w:r w:rsidRPr="00821406">
              <w:rPr>
                <w:rFonts w:asciiTheme="minorHAnsi" w:hAnsiTheme="minorHAnsi" w:cstheme="minorHAnsi"/>
                <w:b/>
                <w:bCs/>
                <w:szCs w:val="18"/>
              </w:rPr>
              <w:t>Mean duration of plume (</w:t>
            </w:r>
            <w:proofErr w:type="spellStart"/>
            <w:r w:rsidRPr="00821406">
              <w:rPr>
                <w:rFonts w:asciiTheme="minorHAnsi" w:hAnsiTheme="minorHAnsi" w:cstheme="minorHAnsi"/>
                <w:b/>
                <w:bCs/>
                <w:szCs w:val="18"/>
              </w:rPr>
              <w:t>ms</w:t>
            </w:r>
            <w:proofErr w:type="spellEnd"/>
            <w:r w:rsidRPr="00821406">
              <w:rPr>
                <w:rFonts w:asciiTheme="minorHAnsi" w:hAnsiTheme="minorHAnsi" w:cstheme="minorHAnsi"/>
                <w:b/>
                <w:bCs/>
                <w:szCs w:val="18"/>
              </w:rPr>
              <w:t>), ± SD</w:t>
            </w:r>
          </w:p>
        </w:tc>
        <w:tc>
          <w:tcPr>
            <w:tcW w:w="1417" w:type="dxa"/>
            <w:vAlign w:val="center"/>
          </w:tcPr>
          <w:p w14:paraId="262AE51D" w14:textId="77777777" w:rsidR="00985D53" w:rsidRPr="00821406" w:rsidRDefault="00985D53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  <w:bCs/>
                <w:szCs w:val="18"/>
              </w:rPr>
            </w:pPr>
            <w:r w:rsidRPr="00821406">
              <w:rPr>
                <w:rFonts w:asciiTheme="minorHAnsi" w:hAnsiTheme="minorHAnsi" w:cstheme="minorHAnsi"/>
                <w:b/>
                <w:bCs/>
                <w:szCs w:val="18"/>
              </w:rPr>
              <w:t>Cross section of mouthpiece</w:t>
            </w:r>
          </w:p>
          <w:p w14:paraId="56A44D32" w14:textId="77777777" w:rsidR="00985D53" w:rsidRPr="00821406" w:rsidRDefault="00985D53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  <w:bCs/>
                <w:szCs w:val="18"/>
              </w:rPr>
            </w:pPr>
            <w:r w:rsidRPr="00821406">
              <w:rPr>
                <w:rFonts w:asciiTheme="minorHAnsi" w:hAnsiTheme="minorHAnsi" w:cstheme="minorHAnsi"/>
                <w:b/>
                <w:bCs/>
                <w:szCs w:val="18"/>
              </w:rPr>
              <w:t>(mm²)</w:t>
            </w:r>
          </w:p>
        </w:tc>
        <w:tc>
          <w:tcPr>
            <w:tcW w:w="1617" w:type="dxa"/>
            <w:vAlign w:val="center"/>
          </w:tcPr>
          <w:p w14:paraId="783251D3" w14:textId="77777777" w:rsidR="00985D53" w:rsidRPr="00821406" w:rsidRDefault="00985D53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b/>
                <w:bCs/>
                <w:szCs w:val="18"/>
              </w:rPr>
            </w:pPr>
            <w:r w:rsidRPr="00821406">
              <w:rPr>
                <w:rFonts w:asciiTheme="minorHAnsi" w:hAnsiTheme="minorHAnsi" w:cstheme="minorHAnsi"/>
                <w:b/>
                <w:bCs/>
                <w:szCs w:val="18"/>
              </w:rPr>
              <w:t xml:space="preserve">Calculated </w:t>
            </w:r>
            <w:r>
              <w:rPr>
                <w:rFonts w:asciiTheme="minorHAnsi" w:hAnsiTheme="minorHAnsi" w:cstheme="minorHAnsi"/>
                <w:b/>
                <w:bCs/>
                <w:szCs w:val="18"/>
              </w:rPr>
              <w:t>mean</w:t>
            </w:r>
            <w:r w:rsidRPr="00821406">
              <w:rPr>
                <w:rFonts w:asciiTheme="minorHAnsi" w:hAnsiTheme="minorHAnsi" w:cstheme="minorHAnsi"/>
                <w:b/>
                <w:bCs/>
                <w:szCs w:val="18"/>
              </w:rPr>
              <w:t xml:space="preserve"> velocity at exit cross section (m/s)</w:t>
            </w:r>
          </w:p>
        </w:tc>
      </w:tr>
      <w:tr w:rsidR="00C122F8" w:rsidRPr="00821406" w14:paraId="1205EFAE" w14:textId="77777777" w:rsidTr="00985D53">
        <w:trPr>
          <w:cantSplit/>
        </w:trPr>
        <w:tc>
          <w:tcPr>
            <w:tcW w:w="1130" w:type="dxa"/>
            <w:vMerge w:val="restart"/>
            <w:vAlign w:val="center"/>
          </w:tcPr>
          <w:p w14:paraId="6FCF8276" w14:textId="77777777" w:rsidR="00C122F8" w:rsidRPr="00821406" w:rsidRDefault="00C122F8" w:rsidP="00356077">
            <w:pPr>
              <w:spacing w:after="0" w:line="360" w:lineRule="auto"/>
              <w:rPr>
                <w:rFonts w:asciiTheme="minorHAnsi" w:hAnsiTheme="minorHAnsi" w:cstheme="minorHAnsi"/>
                <w:szCs w:val="18"/>
              </w:rPr>
            </w:pPr>
            <w:proofErr w:type="spellStart"/>
            <w:r w:rsidRPr="00821406">
              <w:rPr>
                <w:rFonts w:asciiTheme="minorHAnsi" w:hAnsiTheme="minorHAnsi" w:cstheme="minorHAnsi"/>
                <w:szCs w:val="18"/>
              </w:rPr>
              <w:t>Spiolto</w:t>
            </w:r>
            <w:proofErr w:type="spellEnd"/>
            <w:r w:rsidRPr="00821406">
              <w:rPr>
                <w:rFonts w:asciiTheme="minorHAnsi" w:hAnsiTheme="minorHAnsi" w:cstheme="minorHAnsi"/>
                <w:szCs w:val="18"/>
              </w:rPr>
              <w:t xml:space="preserve"> Respimat</w:t>
            </w:r>
          </w:p>
        </w:tc>
        <w:tc>
          <w:tcPr>
            <w:tcW w:w="850" w:type="dxa"/>
            <w:vMerge w:val="restart"/>
            <w:vAlign w:val="center"/>
          </w:tcPr>
          <w:p w14:paraId="06CCDF2F" w14:textId="77777777" w:rsidR="00C122F8" w:rsidRPr="00821406" w:rsidRDefault="00C122F8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18"/>
              </w:rPr>
            </w:pPr>
            <w:r w:rsidRPr="00821406">
              <w:rPr>
                <w:rFonts w:asciiTheme="minorHAnsi" w:hAnsiTheme="minorHAnsi" w:cstheme="minorHAnsi"/>
                <w:szCs w:val="18"/>
              </w:rPr>
              <w:t>SMI</w:t>
            </w:r>
          </w:p>
        </w:tc>
        <w:tc>
          <w:tcPr>
            <w:tcW w:w="992" w:type="dxa"/>
            <w:vAlign w:val="center"/>
          </w:tcPr>
          <w:p w14:paraId="3B06E83A" w14:textId="77777777" w:rsidR="00C122F8" w:rsidRPr="00821406" w:rsidRDefault="00C122F8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18"/>
              </w:rPr>
            </w:pPr>
            <w:r w:rsidRPr="00821406">
              <w:rPr>
                <w:rFonts w:asciiTheme="minorHAnsi" w:hAnsiTheme="minorHAnsi" w:cstheme="minorHAnsi"/>
                <w:szCs w:val="18"/>
              </w:rPr>
              <w:t>30</w:t>
            </w:r>
          </w:p>
        </w:tc>
        <w:tc>
          <w:tcPr>
            <w:tcW w:w="1559" w:type="dxa"/>
            <w:vAlign w:val="center"/>
          </w:tcPr>
          <w:p w14:paraId="1307D7A2" w14:textId="77777777" w:rsidR="00C122F8" w:rsidRPr="00821406" w:rsidRDefault="00C122F8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18"/>
              </w:rPr>
            </w:pPr>
            <w:r w:rsidRPr="00821406">
              <w:rPr>
                <w:rFonts w:asciiTheme="minorHAnsi" w:hAnsiTheme="minorHAnsi" w:cstheme="minorHAnsi"/>
                <w:szCs w:val="18"/>
              </w:rPr>
              <w:t>0.99 ± 0.06</w:t>
            </w:r>
          </w:p>
        </w:tc>
        <w:tc>
          <w:tcPr>
            <w:tcW w:w="1843" w:type="dxa"/>
            <w:vAlign w:val="center"/>
          </w:tcPr>
          <w:p w14:paraId="2EE81E2C" w14:textId="77777777" w:rsidR="00C122F8" w:rsidRPr="00821406" w:rsidRDefault="00C122F8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18"/>
              </w:rPr>
            </w:pPr>
            <w:r w:rsidRPr="00821406">
              <w:rPr>
                <w:rFonts w:asciiTheme="minorHAnsi" w:hAnsiTheme="minorHAnsi" w:cstheme="minorHAnsi"/>
                <w:szCs w:val="18"/>
              </w:rPr>
              <w:t>1447 ± 25</w:t>
            </w:r>
          </w:p>
        </w:tc>
        <w:tc>
          <w:tcPr>
            <w:tcW w:w="1417" w:type="dxa"/>
            <w:vMerge w:val="restart"/>
            <w:vAlign w:val="center"/>
          </w:tcPr>
          <w:p w14:paraId="63ED1EEC" w14:textId="2815EC19" w:rsidR="00C122F8" w:rsidRPr="00821406" w:rsidRDefault="00C122F8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18"/>
              </w:rPr>
            </w:pPr>
            <w:r w:rsidRPr="00821406">
              <w:rPr>
                <w:rFonts w:asciiTheme="minorHAnsi" w:hAnsiTheme="minorHAnsi" w:cstheme="minorHAnsi"/>
                <w:szCs w:val="18"/>
              </w:rPr>
              <w:t>283</w:t>
            </w:r>
          </w:p>
        </w:tc>
        <w:tc>
          <w:tcPr>
            <w:tcW w:w="1617" w:type="dxa"/>
            <w:vAlign w:val="center"/>
          </w:tcPr>
          <w:p w14:paraId="1AC83E2B" w14:textId="77777777" w:rsidR="00C122F8" w:rsidRPr="00821406" w:rsidRDefault="00C122F8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18"/>
              </w:rPr>
            </w:pPr>
            <w:r w:rsidRPr="00821406">
              <w:rPr>
                <w:rFonts w:asciiTheme="minorHAnsi" w:hAnsiTheme="minorHAnsi" w:cstheme="minorHAnsi"/>
                <w:szCs w:val="18"/>
              </w:rPr>
              <w:t>1.8</w:t>
            </w:r>
          </w:p>
        </w:tc>
      </w:tr>
      <w:tr w:rsidR="00C122F8" w:rsidRPr="00821406" w14:paraId="1E7C10A5" w14:textId="77777777" w:rsidTr="00985D53">
        <w:trPr>
          <w:cantSplit/>
        </w:trPr>
        <w:tc>
          <w:tcPr>
            <w:tcW w:w="1130" w:type="dxa"/>
            <w:vMerge/>
            <w:vAlign w:val="center"/>
          </w:tcPr>
          <w:p w14:paraId="08C88E4D" w14:textId="77777777" w:rsidR="00C122F8" w:rsidRPr="00821406" w:rsidRDefault="00C122F8" w:rsidP="00356077">
            <w:pPr>
              <w:spacing w:after="0" w:line="360" w:lineRule="auto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850" w:type="dxa"/>
            <w:vMerge/>
            <w:vAlign w:val="center"/>
          </w:tcPr>
          <w:p w14:paraId="1107DA45" w14:textId="77777777" w:rsidR="00C122F8" w:rsidRPr="00821406" w:rsidRDefault="00C122F8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206FB74D" w14:textId="77777777" w:rsidR="00C122F8" w:rsidRPr="00821406" w:rsidRDefault="00C122F8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18"/>
              </w:rPr>
            </w:pPr>
            <w:r w:rsidRPr="00821406">
              <w:rPr>
                <w:rFonts w:asciiTheme="minorHAnsi" w:hAnsiTheme="minorHAnsi" w:cstheme="minorHAnsi"/>
                <w:szCs w:val="18"/>
              </w:rPr>
              <w:t>60</w:t>
            </w:r>
          </w:p>
        </w:tc>
        <w:tc>
          <w:tcPr>
            <w:tcW w:w="1559" w:type="dxa"/>
            <w:vAlign w:val="center"/>
          </w:tcPr>
          <w:p w14:paraId="78D7C329" w14:textId="77777777" w:rsidR="00C122F8" w:rsidRPr="00821406" w:rsidRDefault="00C122F8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18"/>
              </w:rPr>
            </w:pPr>
            <w:r w:rsidRPr="00821406">
              <w:rPr>
                <w:rFonts w:asciiTheme="minorHAnsi" w:hAnsiTheme="minorHAnsi" w:cstheme="minorHAnsi"/>
                <w:szCs w:val="18"/>
              </w:rPr>
              <w:t>1.66 ± 0.12</w:t>
            </w:r>
          </w:p>
        </w:tc>
        <w:tc>
          <w:tcPr>
            <w:tcW w:w="1843" w:type="dxa"/>
            <w:vAlign w:val="center"/>
          </w:tcPr>
          <w:p w14:paraId="0866F2F6" w14:textId="77777777" w:rsidR="00C122F8" w:rsidRPr="00821406" w:rsidRDefault="00C122F8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18"/>
              </w:rPr>
            </w:pPr>
            <w:r w:rsidRPr="00821406">
              <w:rPr>
                <w:rFonts w:asciiTheme="minorHAnsi" w:hAnsiTheme="minorHAnsi" w:cstheme="minorHAnsi"/>
                <w:szCs w:val="18"/>
              </w:rPr>
              <w:t>1457 ± 25</w:t>
            </w:r>
          </w:p>
        </w:tc>
        <w:tc>
          <w:tcPr>
            <w:tcW w:w="1417" w:type="dxa"/>
            <w:vMerge/>
            <w:vAlign w:val="center"/>
          </w:tcPr>
          <w:p w14:paraId="7CEA5AB6" w14:textId="227AA1F2" w:rsidR="00C122F8" w:rsidRPr="00821406" w:rsidRDefault="00C122F8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1617" w:type="dxa"/>
            <w:vAlign w:val="center"/>
          </w:tcPr>
          <w:p w14:paraId="45A6E13E" w14:textId="77777777" w:rsidR="00C122F8" w:rsidRPr="00821406" w:rsidRDefault="00C122F8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18"/>
              </w:rPr>
            </w:pPr>
            <w:r w:rsidRPr="00821406">
              <w:rPr>
                <w:rFonts w:asciiTheme="minorHAnsi" w:hAnsiTheme="minorHAnsi" w:cstheme="minorHAnsi"/>
                <w:szCs w:val="18"/>
              </w:rPr>
              <w:t>3.5</w:t>
            </w:r>
          </w:p>
        </w:tc>
      </w:tr>
      <w:tr w:rsidR="00C122F8" w:rsidRPr="00821406" w14:paraId="6EC3D56C" w14:textId="77777777" w:rsidTr="00985D53">
        <w:trPr>
          <w:cantSplit/>
        </w:trPr>
        <w:tc>
          <w:tcPr>
            <w:tcW w:w="1130" w:type="dxa"/>
            <w:vMerge/>
            <w:vAlign w:val="center"/>
          </w:tcPr>
          <w:p w14:paraId="18973A46" w14:textId="77777777" w:rsidR="00C122F8" w:rsidRPr="00821406" w:rsidRDefault="00C122F8" w:rsidP="00356077">
            <w:pPr>
              <w:spacing w:after="0" w:line="360" w:lineRule="auto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850" w:type="dxa"/>
            <w:vMerge/>
            <w:vAlign w:val="center"/>
          </w:tcPr>
          <w:p w14:paraId="7CA348F9" w14:textId="77777777" w:rsidR="00C122F8" w:rsidRPr="00821406" w:rsidRDefault="00C122F8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62030A6D" w14:textId="77777777" w:rsidR="00C122F8" w:rsidRPr="00821406" w:rsidRDefault="00C122F8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18"/>
              </w:rPr>
            </w:pPr>
            <w:r w:rsidRPr="00821406">
              <w:rPr>
                <w:rFonts w:asciiTheme="minorHAnsi" w:hAnsiTheme="minorHAnsi" w:cstheme="minorHAnsi"/>
                <w:szCs w:val="18"/>
              </w:rPr>
              <w:t>90</w:t>
            </w:r>
          </w:p>
        </w:tc>
        <w:tc>
          <w:tcPr>
            <w:tcW w:w="1559" w:type="dxa"/>
            <w:vAlign w:val="center"/>
          </w:tcPr>
          <w:p w14:paraId="29B3D4E3" w14:textId="77777777" w:rsidR="00C122F8" w:rsidRPr="00821406" w:rsidRDefault="00C122F8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18"/>
              </w:rPr>
            </w:pPr>
            <w:r w:rsidRPr="00821406">
              <w:rPr>
                <w:rFonts w:asciiTheme="minorHAnsi" w:hAnsiTheme="minorHAnsi" w:cstheme="minorHAnsi"/>
                <w:szCs w:val="18"/>
              </w:rPr>
              <w:t>2.63 ± 0.50</w:t>
            </w:r>
          </w:p>
        </w:tc>
        <w:tc>
          <w:tcPr>
            <w:tcW w:w="1843" w:type="dxa"/>
            <w:vAlign w:val="center"/>
          </w:tcPr>
          <w:p w14:paraId="72FAC168" w14:textId="77777777" w:rsidR="00C122F8" w:rsidRPr="00821406" w:rsidRDefault="00C122F8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18"/>
              </w:rPr>
            </w:pPr>
            <w:r w:rsidRPr="00821406">
              <w:rPr>
                <w:rFonts w:asciiTheme="minorHAnsi" w:hAnsiTheme="minorHAnsi" w:cstheme="minorHAnsi"/>
                <w:szCs w:val="18"/>
              </w:rPr>
              <w:t>1420 ± 10</w:t>
            </w:r>
          </w:p>
        </w:tc>
        <w:tc>
          <w:tcPr>
            <w:tcW w:w="1417" w:type="dxa"/>
            <w:vMerge/>
            <w:vAlign w:val="center"/>
          </w:tcPr>
          <w:p w14:paraId="19563C31" w14:textId="77777777" w:rsidR="00C122F8" w:rsidRPr="00821406" w:rsidRDefault="00C122F8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1617" w:type="dxa"/>
            <w:vAlign w:val="center"/>
          </w:tcPr>
          <w:p w14:paraId="1C4FEDFB" w14:textId="77777777" w:rsidR="00C122F8" w:rsidRPr="00821406" w:rsidRDefault="00C122F8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18"/>
              </w:rPr>
            </w:pPr>
            <w:r w:rsidRPr="00821406">
              <w:rPr>
                <w:rFonts w:asciiTheme="minorHAnsi" w:hAnsiTheme="minorHAnsi" w:cstheme="minorHAnsi"/>
                <w:szCs w:val="18"/>
              </w:rPr>
              <w:t>5.3</w:t>
            </w:r>
          </w:p>
        </w:tc>
      </w:tr>
      <w:tr w:rsidR="00C122F8" w:rsidRPr="00821406" w14:paraId="7EC673B4" w14:textId="77777777" w:rsidTr="00985D53">
        <w:trPr>
          <w:cantSplit/>
        </w:trPr>
        <w:tc>
          <w:tcPr>
            <w:tcW w:w="1130" w:type="dxa"/>
            <w:vMerge w:val="restart"/>
            <w:vAlign w:val="center"/>
          </w:tcPr>
          <w:p w14:paraId="69DF8977" w14:textId="77777777" w:rsidR="00C122F8" w:rsidRPr="00821406" w:rsidRDefault="00C122F8" w:rsidP="00356077">
            <w:pPr>
              <w:spacing w:after="0" w:line="360" w:lineRule="auto"/>
              <w:rPr>
                <w:rFonts w:asciiTheme="minorHAnsi" w:hAnsiTheme="minorHAnsi" w:cstheme="minorHAnsi"/>
                <w:szCs w:val="18"/>
              </w:rPr>
            </w:pPr>
            <w:proofErr w:type="spellStart"/>
            <w:r w:rsidRPr="00821406">
              <w:rPr>
                <w:rFonts w:asciiTheme="minorHAnsi" w:hAnsiTheme="minorHAnsi" w:cstheme="minorHAnsi"/>
                <w:szCs w:val="18"/>
              </w:rPr>
              <w:t>Bevespi</w:t>
            </w:r>
            <w:proofErr w:type="spellEnd"/>
            <w:r w:rsidRPr="00821406">
              <w:rPr>
                <w:rFonts w:asciiTheme="minorHAnsi" w:hAnsiTheme="minorHAnsi" w:cstheme="minorHAnsi"/>
                <w:szCs w:val="18"/>
              </w:rPr>
              <w:t xml:space="preserve"> Aerosphere</w:t>
            </w:r>
          </w:p>
        </w:tc>
        <w:tc>
          <w:tcPr>
            <w:tcW w:w="850" w:type="dxa"/>
            <w:vMerge w:val="restart"/>
            <w:vAlign w:val="center"/>
          </w:tcPr>
          <w:p w14:paraId="3FA99689" w14:textId="77777777" w:rsidR="00C122F8" w:rsidRPr="00821406" w:rsidRDefault="00C122F8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18"/>
              </w:rPr>
            </w:pPr>
            <w:r w:rsidRPr="00821406">
              <w:rPr>
                <w:rFonts w:asciiTheme="minorHAnsi" w:hAnsiTheme="minorHAnsi" w:cstheme="minorHAnsi"/>
                <w:szCs w:val="18"/>
              </w:rPr>
              <w:t>pMDI</w:t>
            </w:r>
          </w:p>
        </w:tc>
        <w:tc>
          <w:tcPr>
            <w:tcW w:w="992" w:type="dxa"/>
            <w:vAlign w:val="center"/>
          </w:tcPr>
          <w:p w14:paraId="6720AD39" w14:textId="77777777" w:rsidR="00C122F8" w:rsidRPr="00821406" w:rsidRDefault="00C122F8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18"/>
              </w:rPr>
            </w:pPr>
            <w:r w:rsidRPr="00821406">
              <w:rPr>
                <w:rFonts w:asciiTheme="minorHAnsi" w:hAnsiTheme="minorHAnsi" w:cstheme="minorHAnsi"/>
                <w:szCs w:val="18"/>
              </w:rPr>
              <w:t>30</w:t>
            </w:r>
          </w:p>
        </w:tc>
        <w:tc>
          <w:tcPr>
            <w:tcW w:w="1559" w:type="dxa"/>
            <w:vAlign w:val="center"/>
          </w:tcPr>
          <w:p w14:paraId="6BA24D21" w14:textId="77777777" w:rsidR="00C122F8" w:rsidRPr="00821406" w:rsidRDefault="00C122F8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18"/>
              </w:rPr>
            </w:pPr>
            <w:r w:rsidRPr="00821406">
              <w:rPr>
                <w:rFonts w:asciiTheme="minorHAnsi" w:hAnsiTheme="minorHAnsi" w:cstheme="minorHAnsi"/>
                <w:szCs w:val="18"/>
              </w:rPr>
              <w:t>3.65 ± 0.52</w:t>
            </w:r>
          </w:p>
        </w:tc>
        <w:tc>
          <w:tcPr>
            <w:tcW w:w="1843" w:type="dxa"/>
            <w:vAlign w:val="center"/>
          </w:tcPr>
          <w:p w14:paraId="4C75DAA2" w14:textId="77777777" w:rsidR="00C122F8" w:rsidRPr="00821406" w:rsidRDefault="00C122F8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18"/>
              </w:rPr>
            </w:pPr>
            <w:r w:rsidRPr="00821406">
              <w:rPr>
                <w:rFonts w:asciiTheme="minorHAnsi" w:hAnsiTheme="minorHAnsi" w:cstheme="minorHAnsi"/>
                <w:szCs w:val="18"/>
              </w:rPr>
              <w:t>253 ± 6</w:t>
            </w:r>
          </w:p>
        </w:tc>
        <w:tc>
          <w:tcPr>
            <w:tcW w:w="1417" w:type="dxa"/>
            <w:vMerge w:val="restart"/>
            <w:vAlign w:val="center"/>
          </w:tcPr>
          <w:p w14:paraId="28D8B941" w14:textId="1F54C419" w:rsidR="00C122F8" w:rsidRPr="00821406" w:rsidRDefault="00C122F8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18"/>
              </w:rPr>
            </w:pPr>
            <w:r w:rsidRPr="00821406">
              <w:rPr>
                <w:rFonts w:asciiTheme="minorHAnsi" w:hAnsiTheme="minorHAnsi" w:cstheme="minorHAnsi"/>
                <w:szCs w:val="18"/>
              </w:rPr>
              <w:t>273</w:t>
            </w:r>
          </w:p>
        </w:tc>
        <w:tc>
          <w:tcPr>
            <w:tcW w:w="1617" w:type="dxa"/>
            <w:vAlign w:val="center"/>
          </w:tcPr>
          <w:p w14:paraId="1D47B288" w14:textId="77777777" w:rsidR="00C122F8" w:rsidRPr="00821406" w:rsidRDefault="00C122F8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18"/>
              </w:rPr>
            </w:pPr>
            <w:r w:rsidRPr="00821406">
              <w:rPr>
                <w:rFonts w:asciiTheme="minorHAnsi" w:hAnsiTheme="minorHAnsi" w:cstheme="minorHAnsi"/>
                <w:szCs w:val="18"/>
              </w:rPr>
              <w:t>1.8</w:t>
            </w:r>
          </w:p>
        </w:tc>
      </w:tr>
      <w:tr w:rsidR="00C122F8" w:rsidRPr="00821406" w14:paraId="098FDDA7" w14:textId="77777777" w:rsidTr="00985D53">
        <w:trPr>
          <w:cantSplit/>
        </w:trPr>
        <w:tc>
          <w:tcPr>
            <w:tcW w:w="1130" w:type="dxa"/>
            <w:vMerge/>
            <w:vAlign w:val="center"/>
          </w:tcPr>
          <w:p w14:paraId="1E51CFBB" w14:textId="77777777" w:rsidR="00C122F8" w:rsidRPr="00821406" w:rsidRDefault="00C122F8" w:rsidP="00356077">
            <w:pPr>
              <w:spacing w:after="0" w:line="360" w:lineRule="auto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850" w:type="dxa"/>
            <w:vMerge/>
            <w:vAlign w:val="center"/>
          </w:tcPr>
          <w:p w14:paraId="439AFED8" w14:textId="77777777" w:rsidR="00C122F8" w:rsidRPr="00821406" w:rsidRDefault="00C122F8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22C5F389" w14:textId="77777777" w:rsidR="00C122F8" w:rsidRPr="00821406" w:rsidRDefault="00C122F8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18"/>
              </w:rPr>
            </w:pPr>
            <w:r w:rsidRPr="00821406">
              <w:rPr>
                <w:rFonts w:asciiTheme="minorHAnsi" w:hAnsiTheme="minorHAnsi" w:cstheme="minorHAnsi"/>
                <w:szCs w:val="18"/>
              </w:rPr>
              <w:t>60</w:t>
            </w:r>
          </w:p>
        </w:tc>
        <w:tc>
          <w:tcPr>
            <w:tcW w:w="1559" w:type="dxa"/>
            <w:vAlign w:val="center"/>
          </w:tcPr>
          <w:p w14:paraId="1F1C8432" w14:textId="77777777" w:rsidR="00C122F8" w:rsidRPr="00821406" w:rsidRDefault="00C122F8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18"/>
              </w:rPr>
            </w:pPr>
            <w:r w:rsidRPr="00821406">
              <w:rPr>
                <w:rFonts w:asciiTheme="minorHAnsi" w:hAnsiTheme="minorHAnsi" w:cstheme="minorHAnsi"/>
                <w:szCs w:val="18"/>
              </w:rPr>
              <w:t>4.77 ± 0.80</w:t>
            </w:r>
          </w:p>
        </w:tc>
        <w:tc>
          <w:tcPr>
            <w:tcW w:w="1843" w:type="dxa"/>
            <w:vAlign w:val="center"/>
          </w:tcPr>
          <w:p w14:paraId="24083933" w14:textId="77777777" w:rsidR="00C122F8" w:rsidRPr="00821406" w:rsidRDefault="00C122F8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18"/>
              </w:rPr>
            </w:pPr>
            <w:r w:rsidRPr="00821406">
              <w:rPr>
                <w:rFonts w:asciiTheme="minorHAnsi" w:hAnsiTheme="minorHAnsi" w:cstheme="minorHAnsi"/>
                <w:szCs w:val="18"/>
              </w:rPr>
              <w:t>223 ± 15</w:t>
            </w:r>
          </w:p>
        </w:tc>
        <w:tc>
          <w:tcPr>
            <w:tcW w:w="1417" w:type="dxa"/>
            <w:vMerge/>
            <w:vAlign w:val="center"/>
          </w:tcPr>
          <w:p w14:paraId="5B2A241A" w14:textId="508BCDF5" w:rsidR="00C122F8" w:rsidRPr="00821406" w:rsidRDefault="00C122F8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1617" w:type="dxa"/>
            <w:vAlign w:val="center"/>
          </w:tcPr>
          <w:p w14:paraId="7AB7DCB9" w14:textId="77777777" w:rsidR="00C122F8" w:rsidRPr="00821406" w:rsidRDefault="00C122F8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18"/>
              </w:rPr>
            </w:pPr>
            <w:r w:rsidRPr="00821406">
              <w:rPr>
                <w:rFonts w:asciiTheme="minorHAnsi" w:hAnsiTheme="minorHAnsi" w:cstheme="minorHAnsi"/>
                <w:szCs w:val="18"/>
              </w:rPr>
              <w:t>3.7</w:t>
            </w:r>
          </w:p>
        </w:tc>
      </w:tr>
      <w:tr w:rsidR="00C122F8" w:rsidRPr="00821406" w14:paraId="5FFE18B6" w14:textId="77777777" w:rsidTr="00985D53">
        <w:trPr>
          <w:cantSplit/>
        </w:trPr>
        <w:tc>
          <w:tcPr>
            <w:tcW w:w="1130" w:type="dxa"/>
            <w:vMerge/>
            <w:vAlign w:val="center"/>
          </w:tcPr>
          <w:p w14:paraId="6F370CA8" w14:textId="77777777" w:rsidR="00C122F8" w:rsidRPr="00821406" w:rsidRDefault="00C122F8" w:rsidP="00356077">
            <w:pPr>
              <w:spacing w:after="0" w:line="360" w:lineRule="auto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850" w:type="dxa"/>
            <w:vMerge/>
            <w:vAlign w:val="center"/>
          </w:tcPr>
          <w:p w14:paraId="2DED83B1" w14:textId="77777777" w:rsidR="00C122F8" w:rsidRPr="00821406" w:rsidRDefault="00C122F8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35B304A9" w14:textId="77777777" w:rsidR="00C122F8" w:rsidRPr="00821406" w:rsidRDefault="00C122F8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18"/>
              </w:rPr>
            </w:pPr>
            <w:r w:rsidRPr="00821406">
              <w:rPr>
                <w:rFonts w:asciiTheme="minorHAnsi" w:hAnsiTheme="minorHAnsi" w:cstheme="minorHAnsi"/>
                <w:szCs w:val="18"/>
              </w:rPr>
              <w:t>90</w:t>
            </w:r>
          </w:p>
        </w:tc>
        <w:tc>
          <w:tcPr>
            <w:tcW w:w="1559" w:type="dxa"/>
            <w:vAlign w:val="center"/>
          </w:tcPr>
          <w:p w14:paraId="2FC68BA8" w14:textId="77777777" w:rsidR="00C122F8" w:rsidRPr="00821406" w:rsidRDefault="00C122F8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18"/>
              </w:rPr>
            </w:pPr>
            <w:r w:rsidRPr="00821406">
              <w:rPr>
                <w:rFonts w:asciiTheme="minorHAnsi" w:hAnsiTheme="minorHAnsi" w:cstheme="minorHAnsi"/>
                <w:szCs w:val="18"/>
              </w:rPr>
              <w:t>4.83 ± 0.82</w:t>
            </w:r>
          </w:p>
        </w:tc>
        <w:tc>
          <w:tcPr>
            <w:tcW w:w="1843" w:type="dxa"/>
            <w:vAlign w:val="center"/>
          </w:tcPr>
          <w:p w14:paraId="6EE871B6" w14:textId="77777777" w:rsidR="00C122F8" w:rsidRPr="00821406" w:rsidRDefault="00C122F8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18"/>
              </w:rPr>
            </w:pPr>
            <w:r w:rsidRPr="00821406">
              <w:rPr>
                <w:rFonts w:asciiTheme="minorHAnsi" w:hAnsiTheme="minorHAnsi" w:cstheme="minorHAnsi"/>
                <w:szCs w:val="18"/>
              </w:rPr>
              <w:t>207 ± 12</w:t>
            </w:r>
          </w:p>
        </w:tc>
        <w:tc>
          <w:tcPr>
            <w:tcW w:w="1417" w:type="dxa"/>
            <w:vMerge/>
            <w:vAlign w:val="center"/>
          </w:tcPr>
          <w:p w14:paraId="719F0773" w14:textId="77777777" w:rsidR="00C122F8" w:rsidRPr="00821406" w:rsidRDefault="00C122F8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1617" w:type="dxa"/>
            <w:vAlign w:val="center"/>
          </w:tcPr>
          <w:p w14:paraId="7CEDAA47" w14:textId="77777777" w:rsidR="00C122F8" w:rsidRPr="00821406" w:rsidRDefault="00C122F8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18"/>
              </w:rPr>
            </w:pPr>
            <w:r w:rsidRPr="00821406">
              <w:rPr>
                <w:rFonts w:asciiTheme="minorHAnsi" w:hAnsiTheme="minorHAnsi" w:cstheme="minorHAnsi"/>
                <w:szCs w:val="18"/>
              </w:rPr>
              <w:t>5.5</w:t>
            </w:r>
          </w:p>
        </w:tc>
      </w:tr>
      <w:tr w:rsidR="008A753C" w:rsidRPr="00821406" w14:paraId="0AF0BA4C" w14:textId="77777777" w:rsidTr="00985D53">
        <w:trPr>
          <w:cantSplit/>
        </w:trPr>
        <w:tc>
          <w:tcPr>
            <w:tcW w:w="1130" w:type="dxa"/>
            <w:vMerge w:val="restart"/>
            <w:vAlign w:val="center"/>
          </w:tcPr>
          <w:p w14:paraId="3206F22F" w14:textId="77777777" w:rsidR="008A753C" w:rsidRPr="00821406" w:rsidRDefault="008A753C" w:rsidP="00356077">
            <w:pPr>
              <w:spacing w:after="0" w:line="360" w:lineRule="auto"/>
              <w:rPr>
                <w:rFonts w:asciiTheme="minorHAnsi" w:hAnsiTheme="minorHAnsi" w:cstheme="minorHAnsi"/>
                <w:szCs w:val="18"/>
              </w:rPr>
            </w:pPr>
            <w:proofErr w:type="spellStart"/>
            <w:r w:rsidRPr="00821406">
              <w:rPr>
                <w:rFonts w:asciiTheme="minorHAnsi" w:hAnsiTheme="minorHAnsi" w:cstheme="minorHAnsi"/>
                <w:szCs w:val="18"/>
              </w:rPr>
              <w:t>Trimbow</w:t>
            </w:r>
            <w:proofErr w:type="spellEnd"/>
          </w:p>
        </w:tc>
        <w:tc>
          <w:tcPr>
            <w:tcW w:w="850" w:type="dxa"/>
            <w:vMerge w:val="restart"/>
            <w:vAlign w:val="center"/>
          </w:tcPr>
          <w:p w14:paraId="4F85B669" w14:textId="77777777" w:rsidR="008A753C" w:rsidRPr="00821406" w:rsidRDefault="008A753C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18"/>
              </w:rPr>
            </w:pPr>
            <w:r w:rsidRPr="00821406">
              <w:rPr>
                <w:rFonts w:asciiTheme="minorHAnsi" w:hAnsiTheme="minorHAnsi" w:cstheme="minorHAnsi"/>
                <w:szCs w:val="18"/>
              </w:rPr>
              <w:t>pMDI</w:t>
            </w:r>
          </w:p>
        </w:tc>
        <w:tc>
          <w:tcPr>
            <w:tcW w:w="992" w:type="dxa"/>
            <w:vAlign w:val="center"/>
          </w:tcPr>
          <w:p w14:paraId="39D4A3DE" w14:textId="77777777" w:rsidR="008A753C" w:rsidRPr="00821406" w:rsidRDefault="008A753C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18"/>
              </w:rPr>
            </w:pPr>
            <w:r w:rsidRPr="00821406">
              <w:rPr>
                <w:rFonts w:asciiTheme="minorHAnsi" w:hAnsiTheme="minorHAnsi" w:cstheme="minorHAnsi"/>
                <w:szCs w:val="18"/>
              </w:rPr>
              <w:t>30</w:t>
            </w:r>
          </w:p>
        </w:tc>
        <w:tc>
          <w:tcPr>
            <w:tcW w:w="1559" w:type="dxa"/>
            <w:vAlign w:val="center"/>
          </w:tcPr>
          <w:p w14:paraId="2D9F4814" w14:textId="77777777" w:rsidR="008A753C" w:rsidRPr="00821406" w:rsidRDefault="008A753C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18"/>
              </w:rPr>
            </w:pPr>
            <w:r w:rsidRPr="00821406">
              <w:rPr>
                <w:rFonts w:asciiTheme="minorHAnsi" w:hAnsiTheme="minorHAnsi" w:cstheme="minorHAnsi"/>
                <w:szCs w:val="18"/>
              </w:rPr>
              <w:t>4.30 ± 0.22</w:t>
            </w:r>
          </w:p>
        </w:tc>
        <w:tc>
          <w:tcPr>
            <w:tcW w:w="1843" w:type="dxa"/>
            <w:vAlign w:val="center"/>
          </w:tcPr>
          <w:p w14:paraId="529CE53B" w14:textId="77777777" w:rsidR="008A753C" w:rsidRPr="00821406" w:rsidRDefault="008A753C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18"/>
              </w:rPr>
            </w:pPr>
            <w:r w:rsidRPr="00821406">
              <w:rPr>
                <w:rFonts w:asciiTheme="minorHAnsi" w:hAnsiTheme="minorHAnsi" w:cstheme="minorHAnsi"/>
                <w:szCs w:val="18"/>
              </w:rPr>
              <w:t>270 ± 0</w:t>
            </w:r>
          </w:p>
        </w:tc>
        <w:tc>
          <w:tcPr>
            <w:tcW w:w="1417" w:type="dxa"/>
            <w:vMerge w:val="restart"/>
            <w:vAlign w:val="center"/>
          </w:tcPr>
          <w:p w14:paraId="38BE7ABF" w14:textId="3FABAE02" w:rsidR="008A753C" w:rsidRPr="00821406" w:rsidRDefault="008A753C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18"/>
              </w:rPr>
            </w:pPr>
            <w:r w:rsidRPr="00821406">
              <w:rPr>
                <w:rFonts w:asciiTheme="minorHAnsi" w:hAnsiTheme="minorHAnsi" w:cstheme="minorHAnsi"/>
                <w:szCs w:val="18"/>
              </w:rPr>
              <w:t>256</w:t>
            </w:r>
          </w:p>
        </w:tc>
        <w:tc>
          <w:tcPr>
            <w:tcW w:w="1617" w:type="dxa"/>
            <w:vAlign w:val="center"/>
          </w:tcPr>
          <w:p w14:paraId="7E77CDB2" w14:textId="77777777" w:rsidR="008A753C" w:rsidRPr="00821406" w:rsidRDefault="008A753C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18"/>
              </w:rPr>
            </w:pPr>
            <w:r w:rsidRPr="00821406">
              <w:rPr>
                <w:rFonts w:asciiTheme="minorHAnsi" w:hAnsiTheme="minorHAnsi" w:cstheme="minorHAnsi"/>
                <w:szCs w:val="18"/>
              </w:rPr>
              <w:t>2.0</w:t>
            </w:r>
          </w:p>
        </w:tc>
      </w:tr>
      <w:tr w:rsidR="008A753C" w:rsidRPr="00821406" w14:paraId="77349629" w14:textId="77777777" w:rsidTr="00985D53">
        <w:trPr>
          <w:cantSplit/>
        </w:trPr>
        <w:tc>
          <w:tcPr>
            <w:tcW w:w="1130" w:type="dxa"/>
            <w:vMerge/>
            <w:vAlign w:val="center"/>
          </w:tcPr>
          <w:p w14:paraId="5027BC1E" w14:textId="77777777" w:rsidR="008A753C" w:rsidRPr="00821406" w:rsidRDefault="008A753C" w:rsidP="00356077">
            <w:pPr>
              <w:spacing w:after="0" w:line="360" w:lineRule="auto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850" w:type="dxa"/>
            <w:vMerge/>
            <w:vAlign w:val="center"/>
          </w:tcPr>
          <w:p w14:paraId="1F68A1D1" w14:textId="77777777" w:rsidR="008A753C" w:rsidRPr="00821406" w:rsidRDefault="008A753C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5712E362" w14:textId="77777777" w:rsidR="008A753C" w:rsidRPr="00821406" w:rsidRDefault="008A753C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18"/>
              </w:rPr>
            </w:pPr>
            <w:r w:rsidRPr="00821406">
              <w:rPr>
                <w:rFonts w:asciiTheme="minorHAnsi" w:hAnsiTheme="minorHAnsi" w:cstheme="minorHAnsi"/>
                <w:szCs w:val="18"/>
              </w:rPr>
              <w:t>60</w:t>
            </w:r>
          </w:p>
        </w:tc>
        <w:tc>
          <w:tcPr>
            <w:tcW w:w="1559" w:type="dxa"/>
            <w:vAlign w:val="center"/>
          </w:tcPr>
          <w:p w14:paraId="0AAA089D" w14:textId="77777777" w:rsidR="008A753C" w:rsidRPr="00821406" w:rsidRDefault="008A753C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18"/>
              </w:rPr>
            </w:pPr>
            <w:r w:rsidRPr="00821406">
              <w:rPr>
                <w:rFonts w:asciiTheme="minorHAnsi" w:hAnsiTheme="minorHAnsi" w:cstheme="minorHAnsi"/>
                <w:szCs w:val="18"/>
              </w:rPr>
              <w:t>4.32 ± 0.27</w:t>
            </w:r>
          </w:p>
        </w:tc>
        <w:tc>
          <w:tcPr>
            <w:tcW w:w="1843" w:type="dxa"/>
            <w:vAlign w:val="center"/>
          </w:tcPr>
          <w:p w14:paraId="381912A0" w14:textId="77777777" w:rsidR="008A753C" w:rsidRPr="00821406" w:rsidRDefault="008A753C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18"/>
              </w:rPr>
            </w:pPr>
            <w:r w:rsidRPr="00821406">
              <w:rPr>
                <w:rFonts w:asciiTheme="minorHAnsi" w:hAnsiTheme="minorHAnsi" w:cstheme="minorHAnsi"/>
                <w:szCs w:val="18"/>
              </w:rPr>
              <w:t>273 ± 12</w:t>
            </w:r>
          </w:p>
        </w:tc>
        <w:tc>
          <w:tcPr>
            <w:tcW w:w="1417" w:type="dxa"/>
            <w:vMerge/>
            <w:vAlign w:val="center"/>
          </w:tcPr>
          <w:p w14:paraId="6C78ABE8" w14:textId="78A1DFC4" w:rsidR="008A753C" w:rsidRPr="00821406" w:rsidRDefault="008A753C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1617" w:type="dxa"/>
            <w:vAlign w:val="center"/>
          </w:tcPr>
          <w:p w14:paraId="6C67D52B" w14:textId="77777777" w:rsidR="008A753C" w:rsidRPr="00821406" w:rsidRDefault="008A753C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18"/>
              </w:rPr>
            </w:pPr>
            <w:r w:rsidRPr="00821406">
              <w:rPr>
                <w:rFonts w:asciiTheme="minorHAnsi" w:hAnsiTheme="minorHAnsi" w:cstheme="minorHAnsi"/>
                <w:szCs w:val="18"/>
              </w:rPr>
              <w:t>3.9</w:t>
            </w:r>
          </w:p>
        </w:tc>
      </w:tr>
      <w:tr w:rsidR="008A753C" w:rsidRPr="00821406" w14:paraId="1374C0FA" w14:textId="77777777" w:rsidTr="00985D53">
        <w:trPr>
          <w:cantSplit/>
        </w:trPr>
        <w:tc>
          <w:tcPr>
            <w:tcW w:w="1130" w:type="dxa"/>
            <w:vMerge/>
            <w:vAlign w:val="center"/>
          </w:tcPr>
          <w:p w14:paraId="3771A558" w14:textId="77777777" w:rsidR="008A753C" w:rsidRPr="00821406" w:rsidRDefault="008A753C" w:rsidP="00356077">
            <w:pPr>
              <w:spacing w:after="0" w:line="360" w:lineRule="auto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850" w:type="dxa"/>
            <w:vMerge/>
            <w:vAlign w:val="center"/>
          </w:tcPr>
          <w:p w14:paraId="1DE103F4" w14:textId="77777777" w:rsidR="008A753C" w:rsidRPr="00821406" w:rsidRDefault="008A753C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2E7F1262" w14:textId="77777777" w:rsidR="008A753C" w:rsidRPr="00821406" w:rsidRDefault="008A753C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18"/>
              </w:rPr>
            </w:pPr>
            <w:r w:rsidRPr="00821406">
              <w:rPr>
                <w:rFonts w:asciiTheme="minorHAnsi" w:hAnsiTheme="minorHAnsi" w:cstheme="minorHAnsi"/>
                <w:szCs w:val="18"/>
              </w:rPr>
              <w:t>90</w:t>
            </w:r>
          </w:p>
        </w:tc>
        <w:tc>
          <w:tcPr>
            <w:tcW w:w="1559" w:type="dxa"/>
            <w:vAlign w:val="center"/>
          </w:tcPr>
          <w:p w14:paraId="5BF0FDB6" w14:textId="77777777" w:rsidR="008A753C" w:rsidRPr="00821406" w:rsidRDefault="008A753C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18"/>
              </w:rPr>
            </w:pPr>
            <w:r w:rsidRPr="00821406">
              <w:rPr>
                <w:rFonts w:asciiTheme="minorHAnsi" w:hAnsiTheme="minorHAnsi" w:cstheme="minorHAnsi"/>
                <w:szCs w:val="18"/>
              </w:rPr>
              <w:t>3.75 ± 0.29</w:t>
            </w:r>
          </w:p>
        </w:tc>
        <w:tc>
          <w:tcPr>
            <w:tcW w:w="1843" w:type="dxa"/>
            <w:vAlign w:val="center"/>
          </w:tcPr>
          <w:p w14:paraId="47420D3A" w14:textId="77777777" w:rsidR="008A753C" w:rsidRPr="00821406" w:rsidRDefault="008A753C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18"/>
              </w:rPr>
            </w:pPr>
            <w:r w:rsidRPr="00821406">
              <w:rPr>
                <w:rFonts w:asciiTheme="minorHAnsi" w:hAnsiTheme="minorHAnsi" w:cstheme="minorHAnsi"/>
                <w:szCs w:val="18"/>
              </w:rPr>
              <w:t>280 ± 10</w:t>
            </w:r>
          </w:p>
        </w:tc>
        <w:tc>
          <w:tcPr>
            <w:tcW w:w="1417" w:type="dxa"/>
            <w:vMerge/>
            <w:vAlign w:val="center"/>
          </w:tcPr>
          <w:p w14:paraId="0EC30A02" w14:textId="77777777" w:rsidR="008A753C" w:rsidRPr="00821406" w:rsidRDefault="008A753C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1617" w:type="dxa"/>
            <w:vAlign w:val="center"/>
          </w:tcPr>
          <w:p w14:paraId="6B63ABF1" w14:textId="77777777" w:rsidR="008A753C" w:rsidRPr="00821406" w:rsidRDefault="008A753C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18"/>
              </w:rPr>
            </w:pPr>
            <w:r w:rsidRPr="00821406">
              <w:rPr>
                <w:rFonts w:asciiTheme="minorHAnsi" w:hAnsiTheme="minorHAnsi" w:cstheme="minorHAnsi"/>
                <w:szCs w:val="18"/>
              </w:rPr>
              <w:t>5.9</w:t>
            </w:r>
          </w:p>
        </w:tc>
      </w:tr>
      <w:tr w:rsidR="008A753C" w:rsidRPr="00821406" w14:paraId="79FF700B" w14:textId="77777777" w:rsidTr="00985D53">
        <w:trPr>
          <w:cantSplit/>
        </w:trPr>
        <w:tc>
          <w:tcPr>
            <w:tcW w:w="1130" w:type="dxa"/>
            <w:vMerge w:val="restart"/>
            <w:vAlign w:val="center"/>
          </w:tcPr>
          <w:p w14:paraId="011C0520" w14:textId="77777777" w:rsidR="008A753C" w:rsidRPr="00821406" w:rsidRDefault="008A753C" w:rsidP="00356077">
            <w:pPr>
              <w:spacing w:after="0" w:line="360" w:lineRule="auto"/>
              <w:rPr>
                <w:rFonts w:asciiTheme="minorHAnsi" w:hAnsiTheme="minorHAnsi" w:cstheme="minorHAnsi"/>
                <w:szCs w:val="18"/>
              </w:rPr>
            </w:pPr>
            <w:proofErr w:type="spellStart"/>
            <w:r w:rsidRPr="00821406">
              <w:rPr>
                <w:rFonts w:asciiTheme="minorHAnsi" w:hAnsiTheme="minorHAnsi" w:cstheme="minorHAnsi"/>
                <w:szCs w:val="18"/>
              </w:rPr>
              <w:t>Trixeo</w:t>
            </w:r>
            <w:proofErr w:type="spellEnd"/>
            <w:r w:rsidRPr="00821406">
              <w:rPr>
                <w:rFonts w:asciiTheme="minorHAnsi" w:hAnsiTheme="minorHAnsi" w:cstheme="minorHAnsi"/>
                <w:szCs w:val="18"/>
              </w:rPr>
              <w:t xml:space="preserve"> Aerosphere</w:t>
            </w:r>
          </w:p>
        </w:tc>
        <w:tc>
          <w:tcPr>
            <w:tcW w:w="850" w:type="dxa"/>
            <w:vMerge w:val="restart"/>
            <w:vAlign w:val="center"/>
          </w:tcPr>
          <w:p w14:paraId="2AFD48FC" w14:textId="77777777" w:rsidR="008A753C" w:rsidRPr="00821406" w:rsidRDefault="008A753C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18"/>
              </w:rPr>
            </w:pPr>
            <w:r w:rsidRPr="00821406">
              <w:rPr>
                <w:rFonts w:asciiTheme="minorHAnsi" w:hAnsiTheme="minorHAnsi" w:cstheme="minorHAnsi"/>
                <w:szCs w:val="18"/>
              </w:rPr>
              <w:t>pMDI</w:t>
            </w:r>
          </w:p>
        </w:tc>
        <w:tc>
          <w:tcPr>
            <w:tcW w:w="992" w:type="dxa"/>
            <w:vAlign w:val="center"/>
          </w:tcPr>
          <w:p w14:paraId="198994F5" w14:textId="77777777" w:rsidR="008A753C" w:rsidRPr="00821406" w:rsidRDefault="008A753C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18"/>
              </w:rPr>
            </w:pPr>
            <w:r w:rsidRPr="00821406">
              <w:rPr>
                <w:rFonts w:asciiTheme="minorHAnsi" w:hAnsiTheme="minorHAnsi" w:cstheme="minorHAnsi"/>
                <w:szCs w:val="18"/>
              </w:rPr>
              <w:t>30</w:t>
            </w:r>
          </w:p>
        </w:tc>
        <w:tc>
          <w:tcPr>
            <w:tcW w:w="1559" w:type="dxa"/>
            <w:vAlign w:val="center"/>
          </w:tcPr>
          <w:p w14:paraId="4E244C27" w14:textId="77777777" w:rsidR="008A753C" w:rsidRPr="00821406" w:rsidRDefault="008A753C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18"/>
              </w:rPr>
            </w:pPr>
            <w:r w:rsidRPr="00821406">
              <w:rPr>
                <w:rFonts w:asciiTheme="minorHAnsi" w:hAnsiTheme="minorHAnsi" w:cstheme="minorHAnsi"/>
                <w:szCs w:val="18"/>
              </w:rPr>
              <w:t>5.09 ± 0.11</w:t>
            </w:r>
          </w:p>
        </w:tc>
        <w:tc>
          <w:tcPr>
            <w:tcW w:w="1843" w:type="dxa"/>
            <w:vAlign w:val="center"/>
          </w:tcPr>
          <w:p w14:paraId="618A4324" w14:textId="77777777" w:rsidR="008A753C" w:rsidRPr="00821406" w:rsidRDefault="008A753C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18"/>
              </w:rPr>
            </w:pPr>
            <w:r w:rsidRPr="00821406">
              <w:rPr>
                <w:rFonts w:asciiTheme="minorHAnsi" w:hAnsiTheme="minorHAnsi" w:cstheme="minorHAnsi"/>
                <w:szCs w:val="18"/>
              </w:rPr>
              <w:t>227 ± 21</w:t>
            </w:r>
          </w:p>
        </w:tc>
        <w:tc>
          <w:tcPr>
            <w:tcW w:w="1417" w:type="dxa"/>
            <w:vMerge w:val="restart"/>
            <w:vAlign w:val="center"/>
          </w:tcPr>
          <w:p w14:paraId="4E9F4C4C" w14:textId="0EE665D8" w:rsidR="008A753C" w:rsidRPr="00821406" w:rsidRDefault="008A753C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18"/>
              </w:rPr>
            </w:pPr>
            <w:r w:rsidRPr="00821406">
              <w:rPr>
                <w:rFonts w:asciiTheme="minorHAnsi" w:hAnsiTheme="minorHAnsi" w:cstheme="minorHAnsi"/>
                <w:szCs w:val="18"/>
              </w:rPr>
              <w:t>271</w:t>
            </w:r>
          </w:p>
        </w:tc>
        <w:tc>
          <w:tcPr>
            <w:tcW w:w="1617" w:type="dxa"/>
            <w:vAlign w:val="center"/>
          </w:tcPr>
          <w:p w14:paraId="503EE43D" w14:textId="77777777" w:rsidR="008A753C" w:rsidRPr="00821406" w:rsidRDefault="008A753C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18"/>
              </w:rPr>
            </w:pPr>
            <w:r w:rsidRPr="00821406">
              <w:rPr>
                <w:rFonts w:asciiTheme="minorHAnsi" w:hAnsiTheme="minorHAnsi" w:cstheme="minorHAnsi"/>
                <w:szCs w:val="18"/>
              </w:rPr>
              <w:t>1.8</w:t>
            </w:r>
          </w:p>
        </w:tc>
      </w:tr>
      <w:tr w:rsidR="008A753C" w:rsidRPr="00821406" w14:paraId="440592AB" w14:textId="77777777" w:rsidTr="00985D53">
        <w:trPr>
          <w:cantSplit/>
        </w:trPr>
        <w:tc>
          <w:tcPr>
            <w:tcW w:w="1130" w:type="dxa"/>
            <w:vMerge/>
            <w:vAlign w:val="center"/>
          </w:tcPr>
          <w:p w14:paraId="577A3FB8" w14:textId="77777777" w:rsidR="008A753C" w:rsidRPr="00821406" w:rsidRDefault="008A753C" w:rsidP="00356077">
            <w:pPr>
              <w:spacing w:after="0" w:line="360" w:lineRule="auto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850" w:type="dxa"/>
            <w:vMerge/>
            <w:vAlign w:val="center"/>
          </w:tcPr>
          <w:p w14:paraId="07EB5B13" w14:textId="77777777" w:rsidR="008A753C" w:rsidRPr="00821406" w:rsidRDefault="008A753C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2A9320EA" w14:textId="77777777" w:rsidR="008A753C" w:rsidRPr="00821406" w:rsidRDefault="008A753C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18"/>
              </w:rPr>
            </w:pPr>
            <w:r w:rsidRPr="00821406">
              <w:rPr>
                <w:rFonts w:asciiTheme="minorHAnsi" w:hAnsiTheme="minorHAnsi" w:cstheme="minorHAnsi"/>
                <w:szCs w:val="18"/>
              </w:rPr>
              <w:t>60</w:t>
            </w:r>
          </w:p>
        </w:tc>
        <w:tc>
          <w:tcPr>
            <w:tcW w:w="1559" w:type="dxa"/>
            <w:vAlign w:val="center"/>
          </w:tcPr>
          <w:p w14:paraId="69628586" w14:textId="77777777" w:rsidR="008A753C" w:rsidRPr="00821406" w:rsidRDefault="008A753C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18"/>
              </w:rPr>
            </w:pPr>
            <w:r w:rsidRPr="00821406">
              <w:rPr>
                <w:rFonts w:asciiTheme="minorHAnsi" w:hAnsiTheme="minorHAnsi" w:cstheme="minorHAnsi"/>
                <w:szCs w:val="18"/>
              </w:rPr>
              <w:t>5.32 ± 0.51</w:t>
            </w:r>
          </w:p>
        </w:tc>
        <w:tc>
          <w:tcPr>
            <w:tcW w:w="1843" w:type="dxa"/>
            <w:vAlign w:val="center"/>
          </w:tcPr>
          <w:p w14:paraId="03A961B1" w14:textId="77777777" w:rsidR="008A753C" w:rsidRPr="00821406" w:rsidRDefault="008A753C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18"/>
              </w:rPr>
            </w:pPr>
            <w:r w:rsidRPr="00821406">
              <w:rPr>
                <w:rFonts w:asciiTheme="minorHAnsi" w:hAnsiTheme="minorHAnsi" w:cstheme="minorHAnsi"/>
                <w:szCs w:val="18"/>
              </w:rPr>
              <w:t>220 ± 10</w:t>
            </w:r>
          </w:p>
        </w:tc>
        <w:tc>
          <w:tcPr>
            <w:tcW w:w="1417" w:type="dxa"/>
            <w:vMerge/>
            <w:vAlign w:val="center"/>
          </w:tcPr>
          <w:p w14:paraId="14443B72" w14:textId="24333B02" w:rsidR="008A753C" w:rsidRPr="00821406" w:rsidRDefault="008A753C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1617" w:type="dxa"/>
            <w:vAlign w:val="center"/>
          </w:tcPr>
          <w:p w14:paraId="18A93DA9" w14:textId="77777777" w:rsidR="008A753C" w:rsidRPr="00821406" w:rsidRDefault="008A753C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18"/>
              </w:rPr>
            </w:pPr>
            <w:r w:rsidRPr="00821406">
              <w:rPr>
                <w:rFonts w:asciiTheme="minorHAnsi" w:hAnsiTheme="minorHAnsi" w:cstheme="minorHAnsi"/>
                <w:szCs w:val="18"/>
              </w:rPr>
              <w:t>3.7</w:t>
            </w:r>
          </w:p>
        </w:tc>
      </w:tr>
      <w:tr w:rsidR="008A753C" w:rsidRPr="00821406" w14:paraId="5B591A75" w14:textId="77777777" w:rsidTr="00985D53">
        <w:trPr>
          <w:cantSplit/>
        </w:trPr>
        <w:tc>
          <w:tcPr>
            <w:tcW w:w="1130" w:type="dxa"/>
            <w:vMerge/>
            <w:vAlign w:val="center"/>
          </w:tcPr>
          <w:p w14:paraId="24D87354" w14:textId="77777777" w:rsidR="008A753C" w:rsidRPr="00821406" w:rsidRDefault="008A753C" w:rsidP="00356077">
            <w:pPr>
              <w:spacing w:after="0" w:line="360" w:lineRule="auto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850" w:type="dxa"/>
            <w:vMerge/>
            <w:vAlign w:val="center"/>
          </w:tcPr>
          <w:p w14:paraId="1ECD22C0" w14:textId="77777777" w:rsidR="008A753C" w:rsidRPr="00821406" w:rsidRDefault="008A753C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1C75409F" w14:textId="77777777" w:rsidR="008A753C" w:rsidRPr="00821406" w:rsidRDefault="008A753C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18"/>
              </w:rPr>
            </w:pPr>
            <w:r w:rsidRPr="00821406">
              <w:rPr>
                <w:rFonts w:asciiTheme="minorHAnsi" w:hAnsiTheme="minorHAnsi" w:cstheme="minorHAnsi"/>
                <w:szCs w:val="18"/>
              </w:rPr>
              <w:t>90</w:t>
            </w:r>
          </w:p>
        </w:tc>
        <w:tc>
          <w:tcPr>
            <w:tcW w:w="1559" w:type="dxa"/>
            <w:vAlign w:val="center"/>
          </w:tcPr>
          <w:p w14:paraId="593CC284" w14:textId="77777777" w:rsidR="008A753C" w:rsidRPr="00821406" w:rsidRDefault="008A753C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18"/>
              </w:rPr>
            </w:pPr>
            <w:r w:rsidRPr="00821406">
              <w:rPr>
                <w:rFonts w:asciiTheme="minorHAnsi" w:hAnsiTheme="minorHAnsi" w:cstheme="minorHAnsi"/>
                <w:szCs w:val="18"/>
              </w:rPr>
              <w:t>4.60 ± 0.17</w:t>
            </w:r>
          </w:p>
        </w:tc>
        <w:tc>
          <w:tcPr>
            <w:tcW w:w="1843" w:type="dxa"/>
            <w:vAlign w:val="center"/>
          </w:tcPr>
          <w:p w14:paraId="0AFF28FC" w14:textId="77777777" w:rsidR="008A753C" w:rsidRPr="00821406" w:rsidRDefault="008A753C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18"/>
              </w:rPr>
            </w:pPr>
            <w:r w:rsidRPr="00821406">
              <w:rPr>
                <w:rFonts w:asciiTheme="minorHAnsi" w:hAnsiTheme="minorHAnsi" w:cstheme="minorHAnsi"/>
                <w:szCs w:val="18"/>
              </w:rPr>
              <w:t>203 ± 6</w:t>
            </w:r>
          </w:p>
        </w:tc>
        <w:tc>
          <w:tcPr>
            <w:tcW w:w="1417" w:type="dxa"/>
            <w:vMerge/>
            <w:vAlign w:val="center"/>
          </w:tcPr>
          <w:p w14:paraId="53840B04" w14:textId="77777777" w:rsidR="008A753C" w:rsidRPr="00821406" w:rsidRDefault="008A753C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1617" w:type="dxa"/>
            <w:vAlign w:val="center"/>
          </w:tcPr>
          <w:p w14:paraId="0BA78255" w14:textId="77777777" w:rsidR="008A753C" w:rsidRPr="00821406" w:rsidRDefault="008A753C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18"/>
              </w:rPr>
            </w:pPr>
            <w:r w:rsidRPr="00821406">
              <w:rPr>
                <w:rFonts w:asciiTheme="minorHAnsi" w:hAnsiTheme="minorHAnsi" w:cstheme="minorHAnsi"/>
                <w:szCs w:val="18"/>
              </w:rPr>
              <w:t>5.5</w:t>
            </w:r>
          </w:p>
        </w:tc>
      </w:tr>
      <w:tr w:rsidR="008A753C" w:rsidRPr="00821406" w14:paraId="02F14A56" w14:textId="77777777" w:rsidTr="00985D53">
        <w:trPr>
          <w:cantSplit/>
        </w:trPr>
        <w:tc>
          <w:tcPr>
            <w:tcW w:w="1130" w:type="dxa"/>
            <w:vMerge w:val="restart"/>
            <w:vAlign w:val="center"/>
          </w:tcPr>
          <w:p w14:paraId="0458D3E6" w14:textId="426DE65C" w:rsidR="008A753C" w:rsidRPr="00821406" w:rsidRDefault="008A753C" w:rsidP="00356077">
            <w:pPr>
              <w:spacing w:after="0" w:line="360" w:lineRule="auto"/>
              <w:rPr>
                <w:rFonts w:asciiTheme="minorHAnsi" w:hAnsiTheme="minorHAnsi" w:cstheme="minorHAnsi"/>
                <w:szCs w:val="18"/>
                <w:vertAlign w:val="superscript"/>
              </w:rPr>
            </w:pPr>
            <w:proofErr w:type="spellStart"/>
            <w:r w:rsidRPr="00821406">
              <w:rPr>
                <w:rFonts w:asciiTheme="minorHAnsi" w:hAnsiTheme="minorHAnsi" w:cstheme="minorHAnsi"/>
                <w:szCs w:val="18"/>
              </w:rPr>
              <w:t>Anoro</w:t>
            </w:r>
            <w:proofErr w:type="spellEnd"/>
            <w:r w:rsidRPr="00821406">
              <w:rPr>
                <w:rFonts w:asciiTheme="minorHAnsi" w:hAnsiTheme="minorHAnsi" w:cstheme="minorHAnsi"/>
                <w:szCs w:val="18"/>
              </w:rPr>
              <w:t xml:space="preserve"> Ellipta</w:t>
            </w:r>
          </w:p>
        </w:tc>
        <w:tc>
          <w:tcPr>
            <w:tcW w:w="850" w:type="dxa"/>
            <w:vMerge w:val="restart"/>
            <w:vAlign w:val="center"/>
          </w:tcPr>
          <w:p w14:paraId="5EC5C66A" w14:textId="77777777" w:rsidR="008A753C" w:rsidRPr="00821406" w:rsidRDefault="008A753C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18"/>
              </w:rPr>
            </w:pPr>
            <w:r w:rsidRPr="00821406">
              <w:rPr>
                <w:rFonts w:asciiTheme="minorHAnsi" w:hAnsiTheme="minorHAnsi" w:cstheme="minorHAnsi"/>
                <w:szCs w:val="18"/>
              </w:rPr>
              <w:t>DPI</w:t>
            </w:r>
          </w:p>
        </w:tc>
        <w:tc>
          <w:tcPr>
            <w:tcW w:w="992" w:type="dxa"/>
            <w:vAlign w:val="center"/>
          </w:tcPr>
          <w:p w14:paraId="39840654" w14:textId="77777777" w:rsidR="008A753C" w:rsidRPr="00821406" w:rsidRDefault="008A753C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18"/>
              </w:rPr>
            </w:pPr>
            <w:r w:rsidRPr="00821406">
              <w:rPr>
                <w:rFonts w:asciiTheme="minorHAnsi" w:hAnsiTheme="minorHAnsi" w:cstheme="minorHAnsi"/>
                <w:szCs w:val="18"/>
              </w:rPr>
              <w:t>30</w:t>
            </w:r>
          </w:p>
        </w:tc>
        <w:tc>
          <w:tcPr>
            <w:tcW w:w="1559" w:type="dxa"/>
            <w:vAlign w:val="center"/>
          </w:tcPr>
          <w:p w14:paraId="18F3990A" w14:textId="77777777" w:rsidR="008A753C" w:rsidRPr="00821406" w:rsidRDefault="008A753C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18"/>
              </w:rPr>
            </w:pPr>
            <w:r w:rsidRPr="00821406">
              <w:rPr>
                <w:rFonts w:asciiTheme="minorHAnsi" w:hAnsiTheme="minorHAnsi" w:cstheme="minorHAnsi"/>
                <w:szCs w:val="18"/>
              </w:rPr>
              <w:t>1.60 ± 0.14</w:t>
            </w:r>
          </w:p>
        </w:tc>
        <w:tc>
          <w:tcPr>
            <w:tcW w:w="1843" w:type="dxa"/>
            <w:vAlign w:val="center"/>
          </w:tcPr>
          <w:p w14:paraId="5442C3E9" w14:textId="77777777" w:rsidR="008A753C" w:rsidRPr="00821406" w:rsidRDefault="008A753C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18"/>
              </w:rPr>
            </w:pPr>
            <w:r w:rsidRPr="00821406">
              <w:rPr>
                <w:rFonts w:asciiTheme="minorHAnsi" w:hAnsiTheme="minorHAnsi" w:cstheme="minorHAnsi"/>
                <w:szCs w:val="18"/>
              </w:rPr>
              <w:t>143 ± 21</w:t>
            </w:r>
          </w:p>
        </w:tc>
        <w:tc>
          <w:tcPr>
            <w:tcW w:w="1417" w:type="dxa"/>
            <w:vMerge w:val="restart"/>
            <w:vAlign w:val="center"/>
          </w:tcPr>
          <w:p w14:paraId="057D2CFC" w14:textId="14DB0F89" w:rsidR="008A753C" w:rsidRPr="00821406" w:rsidRDefault="008A753C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18"/>
              </w:rPr>
            </w:pPr>
            <w:r w:rsidRPr="00821406">
              <w:rPr>
                <w:rFonts w:asciiTheme="minorHAnsi" w:hAnsiTheme="minorHAnsi" w:cstheme="minorHAnsi"/>
                <w:szCs w:val="18"/>
              </w:rPr>
              <w:t>52.6</w:t>
            </w:r>
          </w:p>
        </w:tc>
        <w:tc>
          <w:tcPr>
            <w:tcW w:w="1617" w:type="dxa"/>
            <w:vAlign w:val="center"/>
          </w:tcPr>
          <w:p w14:paraId="2E3378CB" w14:textId="77777777" w:rsidR="008A753C" w:rsidRPr="00821406" w:rsidRDefault="008A753C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18"/>
              </w:rPr>
            </w:pPr>
            <w:r w:rsidRPr="00821406">
              <w:rPr>
                <w:rFonts w:asciiTheme="minorHAnsi" w:hAnsiTheme="minorHAnsi" w:cstheme="minorHAnsi"/>
                <w:szCs w:val="18"/>
              </w:rPr>
              <w:t>9.5</w:t>
            </w:r>
          </w:p>
        </w:tc>
      </w:tr>
      <w:tr w:rsidR="008A753C" w:rsidRPr="00821406" w14:paraId="1400B808" w14:textId="77777777" w:rsidTr="00985D53">
        <w:trPr>
          <w:cantSplit/>
        </w:trPr>
        <w:tc>
          <w:tcPr>
            <w:tcW w:w="1130" w:type="dxa"/>
            <w:vMerge/>
            <w:vAlign w:val="center"/>
          </w:tcPr>
          <w:p w14:paraId="7DBD6801" w14:textId="77777777" w:rsidR="008A753C" w:rsidRPr="00821406" w:rsidRDefault="008A753C" w:rsidP="00356077">
            <w:pPr>
              <w:spacing w:after="0" w:line="360" w:lineRule="auto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850" w:type="dxa"/>
            <w:vMerge/>
            <w:vAlign w:val="center"/>
          </w:tcPr>
          <w:p w14:paraId="664BF95B" w14:textId="77777777" w:rsidR="008A753C" w:rsidRPr="00821406" w:rsidRDefault="008A753C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2EEB4611" w14:textId="77777777" w:rsidR="008A753C" w:rsidRPr="00821406" w:rsidRDefault="008A753C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18"/>
              </w:rPr>
            </w:pPr>
            <w:r w:rsidRPr="00821406">
              <w:rPr>
                <w:rFonts w:asciiTheme="minorHAnsi" w:hAnsiTheme="minorHAnsi" w:cstheme="minorHAnsi"/>
                <w:szCs w:val="18"/>
              </w:rPr>
              <w:t>60</w:t>
            </w:r>
          </w:p>
        </w:tc>
        <w:tc>
          <w:tcPr>
            <w:tcW w:w="1559" w:type="dxa"/>
            <w:vAlign w:val="center"/>
          </w:tcPr>
          <w:p w14:paraId="12EBBD77" w14:textId="77777777" w:rsidR="008A753C" w:rsidRPr="00821406" w:rsidRDefault="008A753C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18"/>
              </w:rPr>
            </w:pPr>
            <w:r w:rsidRPr="00821406">
              <w:rPr>
                <w:rFonts w:asciiTheme="minorHAnsi" w:hAnsiTheme="minorHAnsi" w:cstheme="minorHAnsi"/>
                <w:szCs w:val="18"/>
              </w:rPr>
              <w:t>2.24 ± 0.12</w:t>
            </w:r>
          </w:p>
        </w:tc>
        <w:tc>
          <w:tcPr>
            <w:tcW w:w="1843" w:type="dxa"/>
            <w:vAlign w:val="center"/>
          </w:tcPr>
          <w:p w14:paraId="78D0360D" w14:textId="77777777" w:rsidR="008A753C" w:rsidRPr="00821406" w:rsidRDefault="008A753C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18"/>
              </w:rPr>
            </w:pPr>
            <w:r w:rsidRPr="00821406">
              <w:rPr>
                <w:rFonts w:asciiTheme="minorHAnsi" w:hAnsiTheme="minorHAnsi" w:cstheme="minorHAnsi"/>
                <w:szCs w:val="18"/>
              </w:rPr>
              <w:t>70 ± 10</w:t>
            </w:r>
          </w:p>
        </w:tc>
        <w:tc>
          <w:tcPr>
            <w:tcW w:w="1417" w:type="dxa"/>
            <w:vMerge/>
            <w:vAlign w:val="center"/>
          </w:tcPr>
          <w:p w14:paraId="00FD32A6" w14:textId="33AF4CD9" w:rsidR="008A753C" w:rsidRPr="00821406" w:rsidRDefault="008A753C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1617" w:type="dxa"/>
            <w:vAlign w:val="center"/>
          </w:tcPr>
          <w:p w14:paraId="0C8CC7E6" w14:textId="77777777" w:rsidR="008A753C" w:rsidRPr="00821406" w:rsidRDefault="008A753C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18"/>
              </w:rPr>
            </w:pPr>
            <w:r w:rsidRPr="00821406">
              <w:rPr>
                <w:rFonts w:asciiTheme="minorHAnsi" w:hAnsiTheme="minorHAnsi" w:cstheme="minorHAnsi"/>
                <w:szCs w:val="18"/>
              </w:rPr>
              <w:t>19.0</w:t>
            </w:r>
          </w:p>
        </w:tc>
      </w:tr>
      <w:tr w:rsidR="008A753C" w:rsidRPr="00821406" w14:paraId="010E2FDB" w14:textId="77777777" w:rsidTr="00985D53">
        <w:trPr>
          <w:cantSplit/>
        </w:trPr>
        <w:tc>
          <w:tcPr>
            <w:tcW w:w="1130" w:type="dxa"/>
            <w:vMerge/>
            <w:vAlign w:val="center"/>
          </w:tcPr>
          <w:p w14:paraId="7AA0C80B" w14:textId="77777777" w:rsidR="008A753C" w:rsidRPr="00821406" w:rsidRDefault="008A753C" w:rsidP="00356077">
            <w:pPr>
              <w:spacing w:after="0" w:line="360" w:lineRule="auto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850" w:type="dxa"/>
            <w:vMerge/>
            <w:vAlign w:val="center"/>
          </w:tcPr>
          <w:p w14:paraId="05275698" w14:textId="77777777" w:rsidR="008A753C" w:rsidRPr="00821406" w:rsidRDefault="008A753C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5CBC1B32" w14:textId="77777777" w:rsidR="008A753C" w:rsidRPr="00821406" w:rsidRDefault="008A753C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18"/>
              </w:rPr>
            </w:pPr>
            <w:r w:rsidRPr="00821406">
              <w:rPr>
                <w:rFonts w:asciiTheme="minorHAnsi" w:hAnsiTheme="minorHAnsi" w:cstheme="minorHAnsi"/>
                <w:szCs w:val="18"/>
              </w:rPr>
              <w:t>90</w:t>
            </w:r>
          </w:p>
        </w:tc>
        <w:tc>
          <w:tcPr>
            <w:tcW w:w="1559" w:type="dxa"/>
            <w:vAlign w:val="center"/>
          </w:tcPr>
          <w:p w14:paraId="376C34F1" w14:textId="77777777" w:rsidR="008A753C" w:rsidRPr="00821406" w:rsidRDefault="008A753C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18"/>
              </w:rPr>
            </w:pPr>
            <w:r w:rsidRPr="00821406">
              <w:rPr>
                <w:rFonts w:asciiTheme="minorHAnsi" w:hAnsiTheme="minorHAnsi" w:cstheme="minorHAnsi"/>
                <w:szCs w:val="18"/>
              </w:rPr>
              <w:t>2.61 ± 0.20</w:t>
            </w:r>
          </w:p>
        </w:tc>
        <w:tc>
          <w:tcPr>
            <w:tcW w:w="1843" w:type="dxa"/>
            <w:vAlign w:val="center"/>
          </w:tcPr>
          <w:p w14:paraId="4D37CAFB" w14:textId="77777777" w:rsidR="008A753C" w:rsidRPr="00821406" w:rsidRDefault="008A753C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18"/>
              </w:rPr>
            </w:pPr>
            <w:r w:rsidRPr="00821406">
              <w:rPr>
                <w:rFonts w:asciiTheme="minorHAnsi" w:hAnsiTheme="minorHAnsi" w:cstheme="minorHAnsi"/>
                <w:szCs w:val="18"/>
              </w:rPr>
              <w:t>60 ± 17</w:t>
            </w:r>
          </w:p>
        </w:tc>
        <w:tc>
          <w:tcPr>
            <w:tcW w:w="1417" w:type="dxa"/>
            <w:vMerge/>
            <w:vAlign w:val="center"/>
          </w:tcPr>
          <w:p w14:paraId="01080C57" w14:textId="77777777" w:rsidR="008A753C" w:rsidRPr="00821406" w:rsidRDefault="008A753C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1617" w:type="dxa"/>
            <w:vAlign w:val="center"/>
          </w:tcPr>
          <w:p w14:paraId="2CCE084C" w14:textId="77777777" w:rsidR="008A753C" w:rsidRPr="00821406" w:rsidRDefault="008A753C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18"/>
              </w:rPr>
            </w:pPr>
            <w:r w:rsidRPr="00821406">
              <w:rPr>
                <w:rFonts w:asciiTheme="minorHAnsi" w:hAnsiTheme="minorHAnsi" w:cstheme="minorHAnsi"/>
                <w:szCs w:val="18"/>
              </w:rPr>
              <w:t>28.5</w:t>
            </w:r>
          </w:p>
        </w:tc>
      </w:tr>
      <w:tr w:rsidR="008A753C" w:rsidRPr="00821406" w14:paraId="7A9DE1CE" w14:textId="77777777" w:rsidTr="00985D53">
        <w:trPr>
          <w:cantSplit/>
        </w:trPr>
        <w:tc>
          <w:tcPr>
            <w:tcW w:w="1130" w:type="dxa"/>
            <w:vMerge w:val="restart"/>
            <w:vAlign w:val="center"/>
          </w:tcPr>
          <w:p w14:paraId="184E9736" w14:textId="77777777" w:rsidR="008A753C" w:rsidRPr="00821406" w:rsidRDefault="008A753C" w:rsidP="00356077">
            <w:pPr>
              <w:spacing w:after="0" w:line="360" w:lineRule="auto"/>
              <w:rPr>
                <w:rFonts w:asciiTheme="minorHAnsi" w:hAnsiTheme="minorHAnsi" w:cstheme="minorHAnsi"/>
                <w:szCs w:val="18"/>
                <w:vertAlign w:val="superscript"/>
              </w:rPr>
            </w:pPr>
            <w:proofErr w:type="spellStart"/>
            <w:r w:rsidRPr="00821406">
              <w:rPr>
                <w:rFonts w:asciiTheme="minorHAnsi" w:hAnsiTheme="minorHAnsi" w:cstheme="minorHAnsi"/>
                <w:szCs w:val="18"/>
              </w:rPr>
              <w:t>Brimica</w:t>
            </w:r>
            <w:proofErr w:type="spellEnd"/>
            <w:r w:rsidRPr="00821406">
              <w:rPr>
                <w:rFonts w:asciiTheme="minorHAnsi" w:hAnsiTheme="minorHAnsi" w:cstheme="minorHAnsi"/>
                <w:szCs w:val="18"/>
              </w:rPr>
              <w:t xml:space="preserve"> </w:t>
            </w:r>
            <w:proofErr w:type="spellStart"/>
            <w:r w:rsidRPr="00821406">
              <w:rPr>
                <w:rFonts w:asciiTheme="minorHAnsi" w:hAnsiTheme="minorHAnsi" w:cstheme="minorHAnsi"/>
                <w:szCs w:val="18"/>
              </w:rPr>
              <w:t>Genuair</w:t>
            </w:r>
            <w:proofErr w:type="spellEnd"/>
          </w:p>
        </w:tc>
        <w:tc>
          <w:tcPr>
            <w:tcW w:w="850" w:type="dxa"/>
            <w:vMerge w:val="restart"/>
            <w:vAlign w:val="center"/>
          </w:tcPr>
          <w:p w14:paraId="1A0BC45E" w14:textId="77777777" w:rsidR="008A753C" w:rsidRPr="00821406" w:rsidRDefault="008A753C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18"/>
              </w:rPr>
            </w:pPr>
            <w:r w:rsidRPr="00821406">
              <w:rPr>
                <w:rFonts w:asciiTheme="minorHAnsi" w:hAnsiTheme="minorHAnsi" w:cstheme="minorHAnsi"/>
                <w:szCs w:val="18"/>
              </w:rPr>
              <w:t>DPI</w:t>
            </w:r>
          </w:p>
        </w:tc>
        <w:tc>
          <w:tcPr>
            <w:tcW w:w="992" w:type="dxa"/>
            <w:vAlign w:val="center"/>
          </w:tcPr>
          <w:p w14:paraId="4B994A3E" w14:textId="77777777" w:rsidR="008A753C" w:rsidRPr="00821406" w:rsidRDefault="008A753C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18"/>
              </w:rPr>
            </w:pPr>
            <w:r w:rsidRPr="00821406">
              <w:rPr>
                <w:rFonts w:asciiTheme="minorHAnsi" w:hAnsiTheme="minorHAnsi" w:cstheme="minorHAnsi"/>
                <w:szCs w:val="18"/>
              </w:rPr>
              <w:t>30</w:t>
            </w:r>
          </w:p>
        </w:tc>
        <w:tc>
          <w:tcPr>
            <w:tcW w:w="1559" w:type="dxa"/>
            <w:vAlign w:val="center"/>
          </w:tcPr>
          <w:p w14:paraId="52C1F86D" w14:textId="77777777" w:rsidR="008A753C" w:rsidRPr="00821406" w:rsidRDefault="008A753C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18"/>
              </w:rPr>
            </w:pPr>
            <w:r w:rsidRPr="00821406">
              <w:rPr>
                <w:rFonts w:asciiTheme="minorHAnsi" w:hAnsiTheme="minorHAnsi" w:cstheme="minorHAnsi"/>
                <w:szCs w:val="18"/>
              </w:rPr>
              <w:t>1.16 ± 0.08</w:t>
            </w:r>
          </w:p>
        </w:tc>
        <w:tc>
          <w:tcPr>
            <w:tcW w:w="1843" w:type="dxa"/>
            <w:vAlign w:val="center"/>
          </w:tcPr>
          <w:p w14:paraId="76644782" w14:textId="77777777" w:rsidR="008A753C" w:rsidRPr="00821406" w:rsidRDefault="008A753C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18"/>
              </w:rPr>
            </w:pPr>
            <w:r w:rsidRPr="00821406">
              <w:rPr>
                <w:rFonts w:asciiTheme="minorHAnsi" w:hAnsiTheme="minorHAnsi" w:cstheme="minorHAnsi"/>
                <w:szCs w:val="18"/>
              </w:rPr>
              <w:t>137 ± 15</w:t>
            </w:r>
          </w:p>
        </w:tc>
        <w:tc>
          <w:tcPr>
            <w:tcW w:w="1417" w:type="dxa"/>
            <w:vMerge w:val="restart"/>
            <w:vAlign w:val="center"/>
          </w:tcPr>
          <w:p w14:paraId="3E24BDC7" w14:textId="374D4E23" w:rsidR="008A753C" w:rsidRPr="00821406" w:rsidRDefault="008A753C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18"/>
              </w:rPr>
            </w:pPr>
            <w:r w:rsidRPr="00821406">
              <w:rPr>
                <w:rFonts w:asciiTheme="minorHAnsi" w:hAnsiTheme="minorHAnsi" w:cstheme="minorHAnsi"/>
                <w:szCs w:val="18"/>
              </w:rPr>
              <w:t>38.5</w:t>
            </w:r>
          </w:p>
        </w:tc>
        <w:tc>
          <w:tcPr>
            <w:tcW w:w="1617" w:type="dxa"/>
            <w:vAlign w:val="center"/>
          </w:tcPr>
          <w:p w14:paraId="229150DD" w14:textId="77777777" w:rsidR="008A753C" w:rsidRPr="00821406" w:rsidRDefault="008A753C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18"/>
              </w:rPr>
            </w:pPr>
            <w:r w:rsidRPr="00821406">
              <w:rPr>
                <w:rFonts w:asciiTheme="minorHAnsi" w:hAnsiTheme="minorHAnsi" w:cstheme="minorHAnsi"/>
                <w:szCs w:val="18"/>
              </w:rPr>
              <w:t>13.0</w:t>
            </w:r>
          </w:p>
        </w:tc>
      </w:tr>
      <w:tr w:rsidR="008A753C" w:rsidRPr="00821406" w14:paraId="254EDE0E" w14:textId="77777777" w:rsidTr="00985D53">
        <w:trPr>
          <w:cantSplit/>
        </w:trPr>
        <w:tc>
          <w:tcPr>
            <w:tcW w:w="1130" w:type="dxa"/>
            <w:vMerge/>
            <w:vAlign w:val="center"/>
          </w:tcPr>
          <w:p w14:paraId="15EC8E54" w14:textId="77777777" w:rsidR="008A753C" w:rsidRPr="00821406" w:rsidRDefault="008A753C" w:rsidP="00356077">
            <w:pPr>
              <w:spacing w:after="0" w:line="360" w:lineRule="auto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850" w:type="dxa"/>
            <w:vMerge/>
            <w:vAlign w:val="center"/>
          </w:tcPr>
          <w:p w14:paraId="2F1CF4F9" w14:textId="77777777" w:rsidR="008A753C" w:rsidRPr="00821406" w:rsidRDefault="008A753C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728DC455" w14:textId="77777777" w:rsidR="008A753C" w:rsidRPr="00821406" w:rsidRDefault="008A753C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18"/>
              </w:rPr>
            </w:pPr>
            <w:r w:rsidRPr="00821406">
              <w:rPr>
                <w:rFonts w:asciiTheme="minorHAnsi" w:hAnsiTheme="minorHAnsi" w:cstheme="minorHAnsi"/>
                <w:szCs w:val="18"/>
              </w:rPr>
              <w:t>60</w:t>
            </w:r>
          </w:p>
        </w:tc>
        <w:tc>
          <w:tcPr>
            <w:tcW w:w="1559" w:type="dxa"/>
            <w:vAlign w:val="center"/>
          </w:tcPr>
          <w:p w14:paraId="43B1EE62" w14:textId="77777777" w:rsidR="008A753C" w:rsidRPr="00821406" w:rsidRDefault="008A753C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18"/>
              </w:rPr>
            </w:pPr>
            <w:r w:rsidRPr="00821406">
              <w:rPr>
                <w:rFonts w:asciiTheme="minorHAnsi" w:hAnsiTheme="minorHAnsi" w:cstheme="minorHAnsi"/>
                <w:szCs w:val="18"/>
              </w:rPr>
              <w:t>1.64 ± 0.04</w:t>
            </w:r>
          </w:p>
        </w:tc>
        <w:tc>
          <w:tcPr>
            <w:tcW w:w="1843" w:type="dxa"/>
            <w:vAlign w:val="center"/>
          </w:tcPr>
          <w:p w14:paraId="1C130909" w14:textId="77777777" w:rsidR="008A753C" w:rsidRPr="00821406" w:rsidRDefault="008A753C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18"/>
              </w:rPr>
            </w:pPr>
            <w:r w:rsidRPr="00821406">
              <w:rPr>
                <w:rFonts w:asciiTheme="minorHAnsi" w:hAnsiTheme="minorHAnsi" w:cstheme="minorHAnsi"/>
                <w:szCs w:val="18"/>
              </w:rPr>
              <w:t>163 ± 32</w:t>
            </w:r>
          </w:p>
        </w:tc>
        <w:tc>
          <w:tcPr>
            <w:tcW w:w="1417" w:type="dxa"/>
            <w:vMerge/>
            <w:vAlign w:val="center"/>
          </w:tcPr>
          <w:p w14:paraId="54D97B9A" w14:textId="46166CFA" w:rsidR="008A753C" w:rsidRPr="00821406" w:rsidRDefault="008A753C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1617" w:type="dxa"/>
            <w:vAlign w:val="center"/>
          </w:tcPr>
          <w:p w14:paraId="36679AC3" w14:textId="77777777" w:rsidR="008A753C" w:rsidRPr="00821406" w:rsidRDefault="008A753C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18"/>
              </w:rPr>
            </w:pPr>
            <w:r w:rsidRPr="00821406">
              <w:rPr>
                <w:rFonts w:asciiTheme="minorHAnsi" w:hAnsiTheme="minorHAnsi" w:cstheme="minorHAnsi"/>
                <w:szCs w:val="18"/>
              </w:rPr>
              <w:t>26.0</w:t>
            </w:r>
          </w:p>
        </w:tc>
      </w:tr>
      <w:tr w:rsidR="008A753C" w:rsidRPr="00821406" w14:paraId="31435B2E" w14:textId="77777777" w:rsidTr="00985D53">
        <w:trPr>
          <w:cantSplit/>
        </w:trPr>
        <w:tc>
          <w:tcPr>
            <w:tcW w:w="1130" w:type="dxa"/>
            <w:vMerge/>
            <w:vAlign w:val="center"/>
          </w:tcPr>
          <w:p w14:paraId="5DA976D5" w14:textId="77777777" w:rsidR="008A753C" w:rsidRPr="00821406" w:rsidRDefault="008A753C" w:rsidP="00356077">
            <w:pPr>
              <w:spacing w:after="0" w:line="360" w:lineRule="auto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850" w:type="dxa"/>
            <w:vMerge/>
            <w:vAlign w:val="center"/>
          </w:tcPr>
          <w:p w14:paraId="4940A89D" w14:textId="77777777" w:rsidR="008A753C" w:rsidRPr="00821406" w:rsidRDefault="008A753C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5892BA4B" w14:textId="77777777" w:rsidR="008A753C" w:rsidRPr="00821406" w:rsidRDefault="008A753C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18"/>
              </w:rPr>
            </w:pPr>
            <w:r w:rsidRPr="00821406">
              <w:rPr>
                <w:rFonts w:asciiTheme="minorHAnsi" w:hAnsiTheme="minorHAnsi" w:cstheme="minorHAnsi"/>
                <w:szCs w:val="18"/>
              </w:rPr>
              <w:t>90</w:t>
            </w:r>
          </w:p>
        </w:tc>
        <w:tc>
          <w:tcPr>
            <w:tcW w:w="1559" w:type="dxa"/>
            <w:vAlign w:val="center"/>
          </w:tcPr>
          <w:p w14:paraId="1001A9FD" w14:textId="77777777" w:rsidR="008A753C" w:rsidRPr="00821406" w:rsidRDefault="008A753C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18"/>
              </w:rPr>
            </w:pPr>
            <w:r w:rsidRPr="00821406">
              <w:rPr>
                <w:rFonts w:asciiTheme="minorHAnsi" w:hAnsiTheme="minorHAnsi" w:cstheme="minorHAnsi"/>
                <w:szCs w:val="18"/>
              </w:rPr>
              <w:t>1.90 ± 0.06</w:t>
            </w:r>
          </w:p>
        </w:tc>
        <w:tc>
          <w:tcPr>
            <w:tcW w:w="1843" w:type="dxa"/>
            <w:vAlign w:val="center"/>
          </w:tcPr>
          <w:p w14:paraId="2AE3011D" w14:textId="77777777" w:rsidR="008A753C" w:rsidRPr="00821406" w:rsidRDefault="008A753C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18"/>
              </w:rPr>
            </w:pPr>
            <w:r w:rsidRPr="00821406">
              <w:rPr>
                <w:rFonts w:asciiTheme="minorHAnsi" w:hAnsiTheme="minorHAnsi" w:cstheme="minorHAnsi"/>
                <w:szCs w:val="18"/>
              </w:rPr>
              <w:t>153 ± 6</w:t>
            </w:r>
          </w:p>
        </w:tc>
        <w:tc>
          <w:tcPr>
            <w:tcW w:w="1417" w:type="dxa"/>
            <w:vMerge/>
            <w:vAlign w:val="center"/>
          </w:tcPr>
          <w:p w14:paraId="7F047B76" w14:textId="77777777" w:rsidR="008A753C" w:rsidRPr="00821406" w:rsidRDefault="008A753C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1617" w:type="dxa"/>
            <w:vAlign w:val="center"/>
          </w:tcPr>
          <w:p w14:paraId="6A014C16" w14:textId="77777777" w:rsidR="008A753C" w:rsidRPr="00821406" w:rsidRDefault="008A753C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18"/>
              </w:rPr>
            </w:pPr>
            <w:r w:rsidRPr="00821406">
              <w:rPr>
                <w:rFonts w:asciiTheme="minorHAnsi" w:hAnsiTheme="minorHAnsi" w:cstheme="minorHAnsi"/>
                <w:szCs w:val="18"/>
              </w:rPr>
              <w:t>39.0</w:t>
            </w:r>
          </w:p>
        </w:tc>
      </w:tr>
      <w:tr w:rsidR="008A753C" w:rsidRPr="00821406" w14:paraId="5E01E51D" w14:textId="77777777" w:rsidTr="00985D53">
        <w:trPr>
          <w:cantSplit/>
        </w:trPr>
        <w:tc>
          <w:tcPr>
            <w:tcW w:w="1130" w:type="dxa"/>
            <w:vMerge w:val="restart"/>
            <w:vAlign w:val="center"/>
          </w:tcPr>
          <w:p w14:paraId="000DC10B" w14:textId="160B1694" w:rsidR="008A753C" w:rsidRPr="00821406" w:rsidRDefault="008A753C" w:rsidP="00356077">
            <w:pPr>
              <w:spacing w:after="0" w:line="360" w:lineRule="auto"/>
              <w:rPr>
                <w:rFonts w:asciiTheme="minorHAnsi" w:hAnsiTheme="minorHAnsi" w:cstheme="minorHAnsi"/>
                <w:szCs w:val="18"/>
                <w:vertAlign w:val="superscript"/>
              </w:rPr>
            </w:pPr>
            <w:proofErr w:type="spellStart"/>
            <w:r w:rsidRPr="00821406">
              <w:rPr>
                <w:rFonts w:asciiTheme="minorHAnsi" w:hAnsiTheme="minorHAnsi" w:cstheme="minorHAnsi"/>
                <w:szCs w:val="18"/>
              </w:rPr>
              <w:t>Trelegy</w:t>
            </w:r>
            <w:proofErr w:type="spellEnd"/>
            <w:r w:rsidRPr="00821406">
              <w:rPr>
                <w:rFonts w:asciiTheme="minorHAnsi" w:hAnsiTheme="minorHAnsi" w:cstheme="minorHAnsi"/>
                <w:szCs w:val="18"/>
              </w:rPr>
              <w:t xml:space="preserve"> Ellipta</w:t>
            </w:r>
          </w:p>
        </w:tc>
        <w:tc>
          <w:tcPr>
            <w:tcW w:w="850" w:type="dxa"/>
            <w:vMerge w:val="restart"/>
            <w:vAlign w:val="center"/>
          </w:tcPr>
          <w:p w14:paraId="2AB3617E" w14:textId="77777777" w:rsidR="008A753C" w:rsidRPr="00821406" w:rsidRDefault="008A753C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18"/>
              </w:rPr>
            </w:pPr>
            <w:r w:rsidRPr="00821406">
              <w:rPr>
                <w:rFonts w:asciiTheme="minorHAnsi" w:hAnsiTheme="minorHAnsi" w:cstheme="minorHAnsi"/>
                <w:szCs w:val="18"/>
              </w:rPr>
              <w:t>DPI</w:t>
            </w:r>
          </w:p>
        </w:tc>
        <w:tc>
          <w:tcPr>
            <w:tcW w:w="992" w:type="dxa"/>
            <w:vAlign w:val="center"/>
          </w:tcPr>
          <w:p w14:paraId="188B83A7" w14:textId="77777777" w:rsidR="008A753C" w:rsidRPr="00821406" w:rsidRDefault="008A753C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18"/>
              </w:rPr>
            </w:pPr>
            <w:r w:rsidRPr="00821406">
              <w:rPr>
                <w:rFonts w:asciiTheme="minorHAnsi" w:hAnsiTheme="minorHAnsi" w:cstheme="minorHAnsi"/>
                <w:szCs w:val="18"/>
              </w:rPr>
              <w:t>30</w:t>
            </w:r>
          </w:p>
        </w:tc>
        <w:tc>
          <w:tcPr>
            <w:tcW w:w="1559" w:type="dxa"/>
            <w:vAlign w:val="center"/>
          </w:tcPr>
          <w:p w14:paraId="3B466F6A" w14:textId="77777777" w:rsidR="008A753C" w:rsidRPr="00821406" w:rsidRDefault="008A753C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18"/>
              </w:rPr>
            </w:pPr>
            <w:r w:rsidRPr="00821406">
              <w:rPr>
                <w:rFonts w:asciiTheme="minorHAnsi" w:hAnsiTheme="minorHAnsi" w:cstheme="minorHAnsi"/>
                <w:szCs w:val="18"/>
              </w:rPr>
              <w:t>1.86 ± 0.08</w:t>
            </w:r>
          </w:p>
        </w:tc>
        <w:tc>
          <w:tcPr>
            <w:tcW w:w="1843" w:type="dxa"/>
            <w:vAlign w:val="center"/>
          </w:tcPr>
          <w:p w14:paraId="182D15DE" w14:textId="77777777" w:rsidR="008A753C" w:rsidRPr="00821406" w:rsidRDefault="008A753C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18"/>
              </w:rPr>
            </w:pPr>
            <w:r w:rsidRPr="00821406">
              <w:rPr>
                <w:rFonts w:asciiTheme="minorHAnsi" w:hAnsiTheme="minorHAnsi" w:cstheme="minorHAnsi"/>
                <w:szCs w:val="18"/>
              </w:rPr>
              <w:t>73 ± 6</w:t>
            </w:r>
          </w:p>
        </w:tc>
        <w:tc>
          <w:tcPr>
            <w:tcW w:w="1417" w:type="dxa"/>
            <w:vMerge w:val="restart"/>
            <w:vAlign w:val="center"/>
          </w:tcPr>
          <w:p w14:paraId="3FDF4B3E" w14:textId="018F1BFA" w:rsidR="008A753C" w:rsidRPr="00821406" w:rsidRDefault="008A753C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18"/>
              </w:rPr>
            </w:pPr>
            <w:r w:rsidRPr="00821406">
              <w:rPr>
                <w:rFonts w:asciiTheme="minorHAnsi" w:hAnsiTheme="minorHAnsi" w:cstheme="minorHAnsi"/>
                <w:szCs w:val="18"/>
              </w:rPr>
              <w:t>52.6</w:t>
            </w:r>
          </w:p>
        </w:tc>
        <w:tc>
          <w:tcPr>
            <w:tcW w:w="1617" w:type="dxa"/>
            <w:vAlign w:val="center"/>
          </w:tcPr>
          <w:p w14:paraId="745651FA" w14:textId="77777777" w:rsidR="008A753C" w:rsidRPr="00821406" w:rsidRDefault="008A753C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18"/>
              </w:rPr>
            </w:pPr>
            <w:r w:rsidRPr="00821406">
              <w:rPr>
                <w:rFonts w:asciiTheme="minorHAnsi" w:hAnsiTheme="minorHAnsi" w:cstheme="minorHAnsi"/>
                <w:szCs w:val="18"/>
              </w:rPr>
              <w:t>9.5</w:t>
            </w:r>
          </w:p>
        </w:tc>
      </w:tr>
      <w:tr w:rsidR="008A753C" w:rsidRPr="00821406" w14:paraId="42569DA1" w14:textId="77777777" w:rsidTr="00985D53">
        <w:trPr>
          <w:cantSplit/>
        </w:trPr>
        <w:tc>
          <w:tcPr>
            <w:tcW w:w="1130" w:type="dxa"/>
            <w:vMerge/>
            <w:vAlign w:val="center"/>
          </w:tcPr>
          <w:p w14:paraId="09BF7EF4" w14:textId="77777777" w:rsidR="008A753C" w:rsidRPr="00821406" w:rsidRDefault="008A753C" w:rsidP="00356077">
            <w:pPr>
              <w:spacing w:after="0" w:line="360" w:lineRule="auto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850" w:type="dxa"/>
            <w:vMerge/>
            <w:vAlign w:val="center"/>
          </w:tcPr>
          <w:p w14:paraId="1275FBF5" w14:textId="77777777" w:rsidR="008A753C" w:rsidRPr="00821406" w:rsidRDefault="008A753C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39C5A7DD" w14:textId="77777777" w:rsidR="008A753C" w:rsidRPr="00821406" w:rsidRDefault="008A753C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18"/>
              </w:rPr>
            </w:pPr>
            <w:r w:rsidRPr="00821406">
              <w:rPr>
                <w:rFonts w:asciiTheme="minorHAnsi" w:hAnsiTheme="minorHAnsi" w:cstheme="minorHAnsi"/>
                <w:szCs w:val="18"/>
              </w:rPr>
              <w:t>60</w:t>
            </w:r>
          </w:p>
        </w:tc>
        <w:tc>
          <w:tcPr>
            <w:tcW w:w="1559" w:type="dxa"/>
            <w:vAlign w:val="center"/>
          </w:tcPr>
          <w:p w14:paraId="6EC5A273" w14:textId="77777777" w:rsidR="008A753C" w:rsidRPr="00821406" w:rsidRDefault="008A753C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18"/>
              </w:rPr>
            </w:pPr>
            <w:r w:rsidRPr="00821406">
              <w:rPr>
                <w:rFonts w:asciiTheme="minorHAnsi" w:hAnsiTheme="minorHAnsi" w:cstheme="minorHAnsi"/>
                <w:szCs w:val="18"/>
              </w:rPr>
              <w:t>2.13 ± 0.01</w:t>
            </w:r>
          </w:p>
        </w:tc>
        <w:tc>
          <w:tcPr>
            <w:tcW w:w="1843" w:type="dxa"/>
            <w:vAlign w:val="center"/>
          </w:tcPr>
          <w:p w14:paraId="2EF5F576" w14:textId="77777777" w:rsidR="008A753C" w:rsidRPr="00821406" w:rsidRDefault="008A753C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18"/>
              </w:rPr>
            </w:pPr>
            <w:r w:rsidRPr="00821406">
              <w:rPr>
                <w:rFonts w:asciiTheme="minorHAnsi" w:hAnsiTheme="minorHAnsi" w:cstheme="minorHAnsi"/>
                <w:szCs w:val="18"/>
              </w:rPr>
              <w:t>60 ± 10</w:t>
            </w:r>
          </w:p>
        </w:tc>
        <w:tc>
          <w:tcPr>
            <w:tcW w:w="1417" w:type="dxa"/>
            <w:vMerge/>
            <w:vAlign w:val="center"/>
          </w:tcPr>
          <w:p w14:paraId="3D2E7945" w14:textId="3FC38657" w:rsidR="008A753C" w:rsidRPr="00821406" w:rsidRDefault="008A753C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1617" w:type="dxa"/>
            <w:vAlign w:val="center"/>
          </w:tcPr>
          <w:p w14:paraId="3AEF3365" w14:textId="77777777" w:rsidR="008A753C" w:rsidRPr="00821406" w:rsidRDefault="008A753C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18"/>
              </w:rPr>
            </w:pPr>
            <w:r w:rsidRPr="00821406">
              <w:rPr>
                <w:rFonts w:asciiTheme="minorHAnsi" w:hAnsiTheme="minorHAnsi" w:cstheme="minorHAnsi"/>
                <w:szCs w:val="18"/>
              </w:rPr>
              <w:t>19.0</w:t>
            </w:r>
          </w:p>
        </w:tc>
      </w:tr>
      <w:tr w:rsidR="008A753C" w:rsidRPr="00821406" w14:paraId="131106EA" w14:textId="77777777" w:rsidTr="00985D53">
        <w:trPr>
          <w:cantSplit/>
        </w:trPr>
        <w:tc>
          <w:tcPr>
            <w:tcW w:w="1130" w:type="dxa"/>
            <w:vMerge/>
            <w:vAlign w:val="center"/>
          </w:tcPr>
          <w:p w14:paraId="0FEA0787" w14:textId="77777777" w:rsidR="008A753C" w:rsidRPr="00821406" w:rsidRDefault="008A753C" w:rsidP="00356077">
            <w:pPr>
              <w:spacing w:after="0" w:line="360" w:lineRule="auto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850" w:type="dxa"/>
            <w:vMerge/>
            <w:vAlign w:val="center"/>
          </w:tcPr>
          <w:p w14:paraId="202F77F3" w14:textId="77777777" w:rsidR="008A753C" w:rsidRPr="00821406" w:rsidRDefault="008A753C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2D66EEF1" w14:textId="77777777" w:rsidR="008A753C" w:rsidRPr="00821406" w:rsidRDefault="008A753C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18"/>
              </w:rPr>
            </w:pPr>
            <w:r w:rsidRPr="00821406">
              <w:rPr>
                <w:rFonts w:asciiTheme="minorHAnsi" w:hAnsiTheme="minorHAnsi" w:cstheme="minorHAnsi"/>
                <w:szCs w:val="18"/>
              </w:rPr>
              <w:t>90</w:t>
            </w:r>
          </w:p>
        </w:tc>
        <w:tc>
          <w:tcPr>
            <w:tcW w:w="1559" w:type="dxa"/>
            <w:vAlign w:val="center"/>
          </w:tcPr>
          <w:p w14:paraId="60E95C87" w14:textId="77777777" w:rsidR="008A753C" w:rsidRPr="00821406" w:rsidRDefault="008A753C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18"/>
              </w:rPr>
            </w:pPr>
            <w:r w:rsidRPr="00821406">
              <w:rPr>
                <w:rFonts w:asciiTheme="minorHAnsi" w:hAnsiTheme="minorHAnsi" w:cstheme="minorHAnsi"/>
                <w:szCs w:val="18"/>
              </w:rPr>
              <w:t>3.32 ± 0.37</w:t>
            </w:r>
          </w:p>
        </w:tc>
        <w:tc>
          <w:tcPr>
            <w:tcW w:w="1843" w:type="dxa"/>
            <w:vAlign w:val="center"/>
          </w:tcPr>
          <w:p w14:paraId="738FA418" w14:textId="77777777" w:rsidR="008A753C" w:rsidRPr="00821406" w:rsidRDefault="008A753C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18"/>
              </w:rPr>
            </w:pPr>
            <w:r w:rsidRPr="00821406">
              <w:rPr>
                <w:rFonts w:asciiTheme="minorHAnsi" w:hAnsiTheme="minorHAnsi" w:cstheme="minorHAnsi"/>
                <w:szCs w:val="18"/>
              </w:rPr>
              <w:t>47 ± 6</w:t>
            </w:r>
          </w:p>
        </w:tc>
        <w:tc>
          <w:tcPr>
            <w:tcW w:w="1417" w:type="dxa"/>
            <w:vMerge/>
            <w:vAlign w:val="center"/>
          </w:tcPr>
          <w:p w14:paraId="0B8C00EF" w14:textId="77777777" w:rsidR="008A753C" w:rsidRPr="00821406" w:rsidRDefault="008A753C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1617" w:type="dxa"/>
            <w:vAlign w:val="center"/>
          </w:tcPr>
          <w:p w14:paraId="150C8F51" w14:textId="77777777" w:rsidR="008A753C" w:rsidRPr="00821406" w:rsidRDefault="008A753C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18"/>
              </w:rPr>
            </w:pPr>
            <w:r w:rsidRPr="00821406">
              <w:rPr>
                <w:rFonts w:asciiTheme="minorHAnsi" w:hAnsiTheme="minorHAnsi" w:cstheme="minorHAnsi"/>
                <w:szCs w:val="18"/>
              </w:rPr>
              <w:t>28.5</w:t>
            </w:r>
          </w:p>
        </w:tc>
      </w:tr>
      <w:tr w:rsidR="008A753C" w:rsidRPr="00821406" w14:paraId="73887453" w14:textId="77777777" w:rsidTr="00985D53">
        <w:trPr>
          <w:cantSplit/>
        </w:trPr>
        <w:tc>
          <w:tcPr>
            <w:tcW w:w="1130" w:type="dxa"/>
            <w:vMerge w:val="restart"/>
            <w:vAlign w:val="center"/>
          </w:tcPr>
          <w:p w14:paraId="0F42F7CF" w14:textId="77777777" w:rsidR="008A753C" w:rsidRPr="00821406" w:rsidRDefault="008A753C" w:rsidP="00356077">
            <w:pPr>
              <w:spacing w:after="0" w:line="360" w:lineRule="auto"/>
              <w:rPr>
                <w:rFonts w:asciiTheme="minorHAnsi" w:hAnsiTheme="minorHAnsi" w:cstheme="minorHAnsi"/>
                <w:szCs w:val="18"/>
                <w:vertAlign w:val="superscript"/>
              </w:rPr>
            </w:pPr>
            <w:proofErr w:type="spellStart"/>
            <w:r w:rsidRPr="00821406">
              <w:rPr>
                <w:rFonts w:asciiTheme="minorHAnsi" w:hAnsiTheme="minorHAnsi" w:cstheme="minorHAnsi"/>
                <w:szCs w:val="18"/>
              </w:rPr>
              <w:t>Trimbow</w:t>
            </w:r>
            <w:proofErr w:type="spellEnd"/>
            <w:r w:rsidRPr="00821406">
              <w:rPr>
                <w:rFonts w:asciiTheme="minorHAnsi" w:hAnsiTheme="minorHAnsi" w:cstheme="minorHAnsi"/>
                <w:szCs w:val="18"/>
              </w:rPr>
              <w:t xml:space="preserve"> </w:t>
            </w:r>
            <w:proofErr w:type="spellStart"/>
            <w:r w:rsidRPr="00821406">
              <w:rPr>
                <w:rFonts w:asciiTheme="minorHAnsi" w:hAnsiTheme="minorHAnsi" w:cstheme="minorHAnsi"/>
                <w:szCs w:val="18"/>
              </w:rPr>
              <w:t>NEXThaler</w:t>
            </w:r>
            <w:proofErr w:type="spellEnd"/>
          </w:p>
        </w:tc>
        <w:tc>
          <w:tcPr>
            <w:tcW w:w="850" w:type="dxa"/>
            <w:vMerge w:val="restart"/>
            <w:vAlign w:val="center"/>
          </w:tcPr>
          <w:p w14:paraId="1729678A" w14:textId="77777777" w:rsidR="008A753C" w:rsidRPr="00821406" w:rsidRDefault="008A753C" w:rsidP="00356077">
            <w:pPr>
              <w:keepNext/>
              <w:spacing w:after="0" w:line="360" w:lineRule="auto"/>
              <w:jc w:val="center"/>
              <w:rPr>
                <w:rFonts w:asciiTheme="minorHAnsi" w:hAnsiTheme="minorHAnsi" w:cstheme="minorHAnsi"/>
                <w:szCs w:val="18"/>
              </w:rPr>
            </w:pPr>
            <w:r w:rsidRPr="00821406">
              <w:rPr>
                <w:rFonts w:asciiTheme="minorHAnsi" w:hAnsiTheme="minorHAnsi" w:cstheme="minorHAnsi"/>
                <w:szCs w:val="18"/>
              </w:rPr>
              <w:t>DPI</w:t>
            </w:r>
          </w:p>
        </w:tc>
        <w:tc>
          <w:tcPr>
            <w:tcW w:w="992" w:type="dxa"/>
            <w:vAlign w:val="center"/>
          </w:tcPr>
          <w:p w14:paraId="09A7E522" w14:textId="77777777" w:rsidR="008A753C" w:rsidRPr="00821406" w:rsidRDefault="008A753C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18"/>
              </w:rPr>
            </w:pPr>
            <w:r w:rsidRPr="00821406">
              <w:rPr>
                <w:rFonts w:asciiTheme="minorHAnsi" w:hAnsiTheme="minorHAnsi" w:cstheme="minorHAnsi"/>
                <w:szCs w:val="18"/>
              </w:rPr>
              <w:t>30</w:t>
            </w:r>
          </w:p>
        </w:tc>
        <w:tc>
          <w:tcPr>
            <w:tcW w:w="1559" w:type="dxa"/>
            <w:vAlign w:val="center"/>
          </w:tcPr>
          <w:p w14:paraId="090E102A" w14:textId="77777777" w:rsidR="008A753C" w:rsidRPr="00821406" w:rsidRDefault="008A753C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18"/>
              </w:rPr>
            </w:pPr>
            <w:r w:rsidRPr="00821406">
              <w:rPr>
                <w:rFonts w:asciiTheme="minorHAnsi" w:hAnsiTheme="minorHAnsi" w:cstheme="minorHAnsi"/>
                <w:szCs w:val="18"/>
              </w:rPr>
              <w:t>1.74 ± 0.09</w:t>
            </w:r>
          </w:p>
        </w:tc>
        <w:tc>
          <w:tcPr>
            <w:tcW w:w="1843" w:type="dxa"/>
            <w:vAlign w:val="center"/>
          </w:tcPr>
          <w:p w14:paraId="7B8EC151" w14:textId="77777777" w:rsidR="008A753C" w:rsidRPr="00821406" w:rsidRDefault="008A753C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18"/>
              </w:rPr>
            </w:pPr>
            <w:r w:rsidRPr="00821406">
              <w:rPr>
                <w:rFonts w:asciiTheme="minorHAnsi" w:hAnsiTheme="minorHAnsi" w:cstheme="minorHAnsi"/>
                <w:szCs w:val="18"/>
              </w:rPr>
              <w:t>63 ± 6</w:t>
            </w:r>
          </w:p>
        </w:tc>
        <w:tc>
          <w:tcPr>
            <w:tcW w:w="1417" w:type="dxa"/>
            <w:vMerge w:val="restart"/>
            <w:vAlign w:val="center"/>
          </w:tcPr>
          <w:p w14:paraId="169DA022" w14:textId="4647D522" w:rsidR="008A753C" w:rsidRPr="00821406" w:rsidRDefault="008A753C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18"/>
              </w:rPr>
            </w:pPr>
            <w:r w:rsidRPr="00821406">
              <w:rPr>
                <w:rFonts w:asciiTheme="minorHAnsi" w:hAnsiTheme="minorHAnsi" w:cstheme="minorHAnsi"/>
                <w:szCs w:val="18"/>
              </w:rPr>
              <w:t>51.5</w:t>
            </w:r>
          </w:p>
        </w:tc>
        <w:tc>
          <w:tcPr>
            <w:tcW w:w="1617" w:type="dxa"/>
            <w:vAlign w:val="center"/>
          </w:tcPr>
          <w:p w14:paraId="3814F0D9" w14:textId="77777777" w:rsidR="008A753C" w:rsidRPr="00821406" w:rsidRDefault="008A753C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18"/>
              </w:rPr>
            </w:pPr>
            <w:r w:rsidRPr="00821406">
              <w:rPr>
                <w:rFonts w:asciiTheme="minorHAnsi" w:hAnsiTheme="minorHAnsi" w:cstheme="minorHAnsi"/>
                <w:szCs w:val="18"/>
              </w:rPr>
              <w:t>9.7</w:t>
            </w:r>
          </w:p>
        </w:tc>
      </w:tr>
      <w:tr w:rsidR="008A753C" w:rsidRPr="00821406" w14:paraId="58CAA516" w14:textId="77777777" w:rsidTr="00985D53">
        <w:trPr>
          <w:cantSplit/>
        </w:trPr>
        <w:tc>
          <w:tcPr>
            <w:tcW w:w="1130" w:type="dxa"/>
            <w:vMerge/>
            <w:vAlign w:val="center"/>
          </w:tcPr>
          <w:p w14:paraId="54E3807F" w14:textId="77777777" w:rsidR="008A753C" w:rsidRPr="00821406" w:rsidRDefault="008A753C" w:rsidP="00356077">
            <w:pPr>
              <w:spacing w:after="0" w:line="360" w:lineRule="auto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850" w:type="dxa"/>
            <w:vMerge/>
            <w:vAlign w:val="center"/>
          </w:tcPr>
          <w:p w14:paraId="36C57B27" w14:textId="77777777" w:rsidR="008A753C" w:rsidRPr="00821406" w:rsidRDefault="008A753C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69CAB99C" w14:textId="77777777" w:rsidR="008A753C" w:rsidRPr="00821406" w:rsidRDefault="008A753C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18"/>
              </w:rPr>
            </w:pPr>
            <w:r w:rsidRPr="00821406">
              <w:rPr>
                <w:rFonts w:asciiTheme="minorHAnsi" w:hAnsiTheme="minorHAnsi" w:cstheme="minorHAnsi"/>
                <w:szCs w:val="18"/>
              </w:rPr>
              <w:t>60</w:t>
            </w:r>
          </w:p>
        </w:tc>
        <w:tc>
          <w:tcPr>
            <w:tcW w:w="1559" w:type="dxa"/>
            <w:vAlign w:val="center"/>
          </w:tcPr>
          <w:p w14:paraId="213F8DC9" w14:textId="77777777" w:rsidR="008A753C" w:rsidRPr="00821406" w:rsidRDefault="008A753C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18"/>
              </w:rPr>
            </w:pPr>
            <w:r w:rsidRPr="00821406">
              <w:rPr>
                <w:rFonts w:asciiTheme="minorHAnsi" w:hAnsiTheme="minorHAnsi" w:cstheme="minorHAnsi"/>
                <w:szCs w:val="18"/>
              </w:rPr>
              <w:t>1.43 ± 0.20</w:t>
            </w:r>
          </w:p>
        </w:tc>
        <w:tc>
          <w:tcPr>
            <w:tcW w:w="1843" w:type="dxa"/>
            <w:vAlign w:val="center"/>
          </w:tcPr>
          <w:p w14:paraId="1E2F1204" w14:textId="77777777" w:rsidR="008A753C" w:rsidRPr="00821406" w:rsidRDefault="008A753C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18"/>
              </w:rPr>
            </w:pPr>
            <w:r w:rsidRPr="00821406">
              <w:rPr>
                <w:rFonts w:asciiTheme="minorHAnsi" w:hAnsiTheme="minorHAnsi" w:cstheme="minorHAnsi"/>
                <w:szCs w:val="18"/>
              </w:rPr>
              <w:t>100 ± 0</w:t>
            </w:r>
          </w:p>
        </w:tc>
        <w:tc>
          <w:tcPr>
            <w:tcW w:w="1417" w:type="dxa"/>
            <w:vMerge/>
            <w:vAlign w:val="center"/>
          </w:tcPr>
          <w:p w14:paraId="4CF05313" w14:textId="55154BB2" w:rsidR="008A753C" w:rsidRPr="00821406" w:rsidRDefault="008A753C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1617" w:type="dxa"/>
            <w:vAlign w:val="center"/>
          </w:tcPr>
          <w:p w14:paraId="3AAFEEB9" w14:textId="77777777" w:rsidR="008A753C" w:rsidRPr="00821406" w:rsidRDefault="008A753C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18"/>
              </w:rPr>
            </w:pPr>
            <w:r w:rsidRPr="00821406">
              <w:rPr>
                <w:rFonts w:asciiTheme="minorHAnsi" w:hAnsiTheme="minorHAnsi" w:cstheme="minorHAnsi"/>
                <w:szCs w:val="18"/>
              </w:rPr>
              <w:t>19.4</w:t>
            </w:r>
          </w:p>
        </w:tc>
      </w:tr>
      <w:tr w:rsidR="008A753C" w:rsidRPr="00821406" w14:paraId="49F9FD71" w14:textId="77777777" w:rsidTr="00985D53">
        <w:trPr>
          <w:cantSplit/>
        </w:trPr>
        <w:tc>
          <w:tcPr>
            <w:tcW w:w="1130" w:type="dxa"/>
            <w:vMerge/>
            <w:vAlign w:val="center"/>
          </w:tcPr>
          <w:p w14:paraId="712C1422" w14:textId="77777777" w:rsidR="008A753C" w:rsidRPr="00821406" w:rsidRDefault="008A753C" w:rsidP="00356077">
            <w:pPr>
              <w:spacing w:after="0" w:line="360" w:lineRule="auto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850" w:type="dxa"/>
            <w:vMerge/>
            <w:vAlign w:val="center"/>
          </w:tcPr>
          <w:p w14:paraId="430D3FB5" w14:textId="77777777" w:rsidR="008A753C" w:rsidRPr="00821406" w:rsidRDefault="008A753C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6D91303D" w14:textId="77777777" w:rsidR="008A753C" w:rsidRPr="00821406" w:rsidRDefault="008A753C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18"/>
              </w:rPr>
            </w:pPr>
            <w:r w:rsidRPr="00821406">
              <w:rPr>
                <w:rFonts w:asciiTheme="minorHAnsi" w:hAnsiTheme="minorHAnsi" w:cstheme="minorHAnsi"/>
                <w:szCs w:val="18"/>
              </w:rPr>
              <w:t>90</w:t>
            </w:r>
          </w:p>
        </w:tc>
        <w:tc>
          <w:tcPr>
            <w:tcW w:w="1559" w:type="dxa"/>
            <w:vAlign w:val="center"/>
          </w:tcPr>
          <w:p w14:paraId="75F47BB5" w14:textId="77777777" w:rsidR="008A753C" w:rsidRPr="00821406" w:rsidRDefault="008A753C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18"/>
              </w:rPr>
            </w:pPr>
            <w:r w:rsidRPr="00821406">
              <w:rPr>
                <w:rFonts w:asciiTheme="minorHAnsi" w:hAnsiTheme="minorHAnsi" w:cstheme="minorHAnsi"/>
                <w:szCs w:val="18"/>
              </w:rPr>
              <w:t>1.75 ± 0.13</w:t>
            </w:r>
          </w:p>
        </w:tc>
        <w:tc>
          <w:tcPr>
            <w:tcW w:w="1843" w:type="dxa"/>
            <w:vAlign w:val="center"/>
          </w:tcPr>
          <w:p w14:paraId="3F3AD028" w14:textId="77777777" w:rsidR="008A753C" w:rsidRPr="00821406" w:rsidRDefault="008A753C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18"/>
              </w:rPr>
            </w:pPr>
            <w:r w:rsidRPr="00821406">
              <w:rPr>
                <w:rFonts w:asciiTheme="minorHAnsi" w:hAnsiTheme="minorHAnsi" w:cstheme="minorHAnsi"/>
                <w:szCs w:val="18"/>
              </w:rPr>
              <w:t>167 ± 6</w:t>
            </w:r>
          </w:p>
        </w:tc>
        <w:tc>
          <w:tcPr>
            <w:tcW w:w="1417" w:type="dxa"/>
            <w:vMerge/>
            <w:vAlign w:val="center"/>
          </w:tcPr>
          <w:p w14:paraId="7C006A5B" w14:textId="77777777" w:rsidR="008A753C" w:rsidRPr="00821406" w:rsidRDefault="008A753C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1617" w:type="dxa"/>
            <w:vAlign w:val="center"/>
          </w:tcPr>
          <w:p w14:paraId="36FD1B85" w14:textId="77777777" w:rsidR="008A753C" w:rsidRPr="00821406" w:rsidRDefault="008A753C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18"/>
              </w:rPr>
            </w:pPr>
            <w:r w:rsidRPr="00821406">
              <w:rPr>
                <w:rFonts w:asciiTheme="minorHAnsi" w:hAnsiTheme="minorHAnsi" w:cstheme="minorHAnsi"/>
                <w:szCs w:val="18"/>
              </w:rPr>
              <w:t>29.1</w:t>
            </w:r>
          </w:p>
        </w:tc>
      </w:tr>
      <w:tr w:rsidR="008A753C" w:rsidRPr="00821406" w14:paraId="3F92BC93" w14:textId="77777777" w:rsidTr="00985D53">
        <w:trPr>
          <w:cantSplit/>
        </w:trPr>
        <w:tc>
          <w:tcPr>
            <w:tcW w:w="1130" w:type="dxa"/>
            <w:vMerge w:val="restart"/>
            <w:vAlign w:val="center"/>
          </w:tcPr>
          <w:p w14:paraId="167CA1A2" w14:textId="77777777" w:rsidR="008A753C" w:rsidRPr="00821406" w:rsidRDefault="008A753C" w:rsidP="00356077">
            <w:pPr>
              <w:spacing w:after="0" w:line="360" w:lineRule="auto"/>
              <w:rPr>
                <w:rFonts w:asciiTheme="minorHAnsi" w:hAnsiTheme="minorHAnsi" w:cstheme="minorHAnsi"/>
                <w:szCs w:val="18"/>
                <w:vertAlign w:val="superscript"/>
              </w:rPr>
            </w:pPr>
            <w:proofErr w:type="spellStart"/>
            <w:r w:rsidRPr="00821406">
              <w:rPr>
                <w:rFonts w:asciiTheme="minorHAnsi" w:hAnsiTheme="minorHAnsi" w:cstheme="minorHAnsi"/>
                <w:szCs w:val="18"/>
              </w:rPr>
              <w:t>Ultibro</w:t>
            </w:r>
            <w:proofErr w:type="spellEnd"/>
            <w:r w:rsidRPr="00821406">
              <w:rPr>
                <w:rFonts w:asciiTheme="minorHAnsi" w:hAnsiTheme="minorHAnsi" w:cstheme="minorHAnsi"/>
                <w:szCs w:val="18"/>
              </w:rPr>
              <w:t xml:space="preserve"> </w:t>
            </w:r>
            <w:proofErr w:type="spellStart"/>
            <w:r w:rsidRPr="00821406">
              <w:rPr>
                <w:rFonts w:asciiTheme="minorHAnsi" w:hAnsiTheme="minorHAnsi" w:cstheme="minorHAnsi"/>
                <w:szCs w:val="18"/>
              </w:rPr>
              <w:t>Breezhaler</w:t>
            </w:r>
            <w:proofErr w:type="spellEnd"/>
          </w:p>
        </w:tc>
        <w:tc>
          <w:tcPr>
            <w:tcW w:w="850" w:type="dxa"/>
            <w:vMerge w:val="restart"/>
            <w:vAlign w:val="center"/>
          </w:tcPr>
          <w:p w14:paraId="46518590" w14:textId="77777777" w:rsidR="008A753C" w:rsidRPr="00821406" w:rsidRDefault="008A753C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18"/>
              </w:rPr>
            </w:pPr>
            <w:r w:rsidRPr="00821406">
              <w:rPr>
                <w:rFonts w:asciiTheme="minorHAnsi" w:hAnsiTheme="minorHAnsi" w:cstheme="minorHAnsi"/>
                <w:szCs w:val="18"/>
              </w:rPr>
              <w:t>DPI</w:t>
            </w:r>
          </w:p>
        </w:tc>
        <w:tc>
          <w:tcPr>
            <w:tcW w:w="992" w:type="dxa"/>
            <w:vAlign w:val="center"/>
          </w:tcPr>
          <w:p w14:paraId="17DDB6C5" w14:textId="77777777" w:rsidR="008A753C" w:rsidRPr="00821406" w:rsidRDefault="008A753C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18"/>
              </w:rPr>
            </w:pPr>
            <w:r w:rsidRPr="00821406">
              <w:rPr>
                <w:rFonts w:asciiTheme="minorHAnsi" w:hAnsiTheme="minorHAnsi" w:cstheme="minorHAnsi"/>
                <w:szCs w:val="18"/>
              </w:rPr>
              <w:t>30</w:t>
            </w:r>
          </w:p>
        </w:tc>
        <w:tc>
          <w:tcPr>
            <w:tcW w:w="1559" w:type="dxa"/>
            <w:vAlign w:val="center"/>
          </w:tcPr>
          <w:p w14:paraId="2FB95E63" w14:textId="77777777" w:rsidR="008A753C" w:rsidRPr="00821406" w:rsidRDefault="008A753C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18"/>
              </w:rPr>
            </w:pPr>
            <w:r w:rsidRPr="00821406">
              <w:rPr>
                <w:rFonts w:asciiTheme="minorHAnsi" w:hAnsiTheme="minorHAnsi" w:cstheme="minorHAnsi"/>
                <w:szCs w:val="18"/>
              </w:rPr>
              <w:t>2.30 ± 0.10</w:t>
            </w:r>
          </w:p>
        </w:tc>
        <w:tc>
          <w:tcPr>
            <w:tcW w:w="1843" w:type="dxa"/>
            <w:vAlign w:val="center"/>
          </w:tcPr>
          <w:p w14:paraId="7566C5FE" w14:textId="77777777" w:rsidR="008A753C" w:rsidRPr="00821406" w:rsidRDefault="008A753C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18"/>
              </w:rPr>
            </w:pPr>
            <w:r w:rsidRPr="00821406">
              <w:rPr>
                <w:rFonts w:asciiTheme="minorHAnsi" w:hAnsiTheme="minorHAnsi" w:cstheme="minorHAnsi"/>
                <w:szCs w:val="18"/>
              </w:rPr>
              <w:t>1213 ± 189</w:t>
            </w:r>
          </w:p>
        </w:tc>
        <w:tc>
          <w:tcPr>
            <w:tcW w:w="1417" w:type="dxa"/>
            <w:vMerge w:val="restart"/>
            <w:vAlign w:val="center"/>
          </w:tcPr>
          <w:p w14:paraId="16143AC4" w14:textId="493D917C" w:rsidR="008A753C" w:rsidRPr="00821406" w:rsidRDefault="008A753C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18"/>
              </w:rPr>
            </w:pPr>
            <w:r w:rsidRPr="00821406">
              <w:rPr>
                <w:rFonts w:asciiTheme="minorHAnsi" w:hAnsiTheme="minorHAnsi" w:cstheme="minorHAnsi"/>
                <w:szCs w:val="18"/>
              </w:rPr>
              <w:t>88.2</w:t>
            </w:r>
          </w:p>
        </w:tc>
        <w:tc>
          <w:tcPr>
            <w:tcW w:w="1617" w:type="dxa"/>
            <w:vAlign w:val="center"/>
          </w:tcPr>
          <w:p w14:paraId="211F1DB7" w14:textId="77777777" w:rsidR="008A753C" w:rsidRPr="00821406" w:rsidRDefault="008A753C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18"/>
              </w:rPr>
            </w:pPr>
            <w:r w:rsidRPr="00821406">
              <w:rPr>
                <w:rFonts w:asciiTheme="minorHAnsi" w:hAnsiTheme="minorHAnsi" w:cstheme="minorHAnsi"/>
                <w:szCs w:val="18"/>
              </w:rPr>
              <w:t>5.7</w:t>
            </w:r>
          </w:p>
        </w:tc>
      </w:tr>
      <w:tr w:rsidR="008A753C" w:rsidRPr="00821406" w14:paraId="25D9B4B8" w14:textId="77777777" w:rsidTr="00985D53">
        <w:trPr>
          <w:cantSplit/>
        </w:trPr>
        <w:tc>
          <w:tcPr>
            <w:tcW w:w="1130" w:type="dxa"/>
            <w:vMerge/>
            <w:vAlign w:val="center"/>
          </w:tcPr>
          <w:p w14:paraId="7B5933AF" w14:textId="77777777" w:rsidR="008A753C" w:rsidRPr="00821406" w:rsidRDefault="008A753C" w:rsidP="00356077">
            <w:pPr>
              <w:spacing w:after="0" w:line="360" w:lineRule="auto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850" w:type="dxa"/>
            <w:vMerge/>
            <w:vAlign w:val="center"/>
          </w:tcPr>
          <w:p w14:paraId="2820AA13" w14:textId="77777777" w:rsidR="008A753C" w:rsidRPr="00821406" w:rsidRDefault="008A753C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061E8A0D" w14:textId="77777777" w:rsidR="008A753C" w:rsidRPr="00821406" w:rsidRDefault="008A753C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18"/>
              </w:rPr>
            </w:pPr>
            <w:r w:rsidRPr="00821406">
              <w:rPr>
                <w:rFonts w:asciiTheme="minorHAnsi" w:hAnsiTheme="minorHAnsi" w:cstheme="minorHAnsi"/>
                <w:szCs w:val="18"/>
              </w:rPr>
              <w:t>60</w:t>
            </w:r>
          </w:p>
        </w:tc>
        <w:tc>
          <w:tcPr>
            <w:tcW w:w="1559" w:type="dxa"/>
            <w:vAlign w:val="center"/>
          </w:tcPr>
          <w:p w14:paraId="5CA2D95B" w14:textId="77777777" w:rsidR="008A753C" w:rsidRPr="00821406" w:rsidRDefault="008A753C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18"/>
              </w:rPr>
            </w:pPr>
            <w:r w:rsidRPr="00821406">
              <w:rPr>
                <w:rFonts w:asciiTheme="minorHAnsi" w:hAnsiTheme="minorHAnsi" w:cstheme="minorHAnsi"/>
                <w:szCs w:val="18"/>
              </w:rPr>
              <w:t>3.58 ± 0.18</w:t>
            </w:r>
          </w:p>
        </w:tc>
        <w:tc>
          <w:tcPr>
            <w:tcW w:w="1843" w:type="dxa"/>
            <w:vAlign w:val="center"/>
          </w:tcPr>
          <w:p w14:paraId="6E796095" w14:textId="77777777" w:rsidR="008A753C" w:rsidRPr="00821406" w:rsidRDefault="008A753C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18"/>
              </w:rPr>
            </w:pPr>
            <w:r w:rsidRPr="00821406">
              <w:rPr>
                <w:rFonts w:asciiTheme="minorHAnsi" w:hAnsiTheme="minorHAnsi" w:cstheme="minorHAnsi"/>
                <w:szCs w:val="18"/>
              </w:rPr>
              <w:t>750 ± 66</w:t>
            </w:r>
          </w:p>
        </w:tc>
        <w:tc>
          <w:tcPr>
            <w:tcW w:w="1417" w:type="dxa"/>
            <w:vMerge/>
            <w:vAlign w:val="center"/>
          </w:tcPr>
          <w:p w14:paraId="2B0FBB2E" w14:textId="01F5919E" w:rsidR="008A753C" w:rsidRPr="00821406" w:rsidRDefault="008A753C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1617" w:type="dxa"/>
            <w:vAlign w:val="center"/>
          </w:tcPr>
          <w:p w14:paraId="158CAC94" w14:textId="77777777" w:rsidR="008A753C" w:rsidRPr="00821406" w:rsidRDefault="008A753C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18"/>
              </w:rPr>
            </w:pPr>
            <w:r w:rsidRPr="00821406">
              <w:rPr>
                <w:rFonts w:asciiTheme="minorHAnsi" w:hAnsiTheme="minorHAnsi" w:cstheme="minorHAnsi"/>
                <w:szCs w:val="18"/>
              </w:rPr>
              <w:t>11.3</w:t>
            </w:r>
          </w:p>
        </w:tc>
      </w:tr>
      <w:tr w:rsidR="008A753C" w:rsidRPr="00821406" w14:paraId="24C768A4" w14:textId="77777777" w:rsidTr="00985D53">
        <w:trPr>
          <w:cantSplit/>
        </w:trPr>
        <w:tc>
          <w:tcPr>
            <w:tcW w:w="1130" w:type="dxa"/>
            <w:vMerge/>
            <w:vAlign w:val="center"/>
          </w:tcPr>
          <w:p w14:paraId="2BF6CA04" w14:textId="77777777" w:rsidR="008A753C" w:rsidRPr="00821406" w:rsidRDefault="008A753C" w:rsidP="00356077">
            <w:pPr>
              <w:spacing w:after="0" w:line="360" w:lineRule="auto"/>
              <w:rPr>
                <w:rFonts w:cstheme="minorHAnsi"/>
                <w:szCs w:val="18"/>
              </w:rPr>
            </w:pPr>
          </w:p>
        </w:tc>
        <w:tc>
          <w:tcPr>
            <w:tcW w:w="850" w:type="dxa"/>
            <w:vMerge/>
            <w:vAlign w:val="center"/>
          </w:tcPr>
          <w:p w14:paraId="35B0C6C2" w14:textId="77777777" w:rsidR="008A753C" w:rsidRPr="00821406" w:rsidRDefault="008A753C" w:rsidP="00356077">
            <w:pPr>
              <w:spacing w:after="0" w:line="360" w:lineRule="auto"/>
              <w:jc w:val="center"/>
              <w:rPr>
                <w:rFonts w:cstheme="minorHAnsi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5A4036BA" w14:textId="77777777" w:rsidR="008A753C" w:rsidRPr="00A331E9" w:rsidRDefault="008A753C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18"/>
              </w:rPr>
            </w:pPr>
            <w:r w:rsidRPr="00A331E9">
              <w:rPr>
                <w:rFonts w:asciiTheme="minorHAnsi" w:hAnsiTheme="minorHAnsi" w:cstheme="minorHAnsi"/>
                <w:szCs w:val="18"/>
              </w:rPr>
              <w:t>90</w:t>
            </w:r>
          </w:p>
        </w:tc>
        <w:tc>
          <w:tcPr>
            <w:tcW w:w="1559" w:type="dxa"/>
            <w:vAlign w:val="center"/>
          </w:tcPr>
          <w:p w14:paraId="6C806857" w14:textId="77777777" w:rsidR="008A753C" w:rsidRPr="00A331E9" w:rsidRDefault="008A753C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18"/>
              </w:rPr>
            </w:pPr>
            <w:r w:rsidRPr="00A331E9">
              <w:rPr>
                <w:rFonts w:asciiTheme="minorHAnsi" w:hAnsiTheme="minorHAnsi" w:cstheme="minorHAnsi"/>
                <w:szCs w:val="18"/>
              </w:rPr>
              <w:t>4.60 ± 0.96</w:t>
            </w:r>
          </w:p>
        </w:tc>
        <w:tc>
          <w:tcPr>
            <w:tcW w:w="1843" w:type="dxa"/>
            <w:vAlign w:val="center"/>
          </w:tcPr>
          <w:p w14:paraId="152FCB97" w14:textId="77777777" w:rsidR="008A753C" w:rsidRPr="00A331E9" w:rsidRDefault="008A753C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18"/>
              </w:rPr>
            </w:pPr>
            <w:r w:rsidRPr="00A331E9">
              <w:rPr>
                <w:rFonts w:asciiTheme="minorHAnsi" w:hAnsiTheme="minorHAnsi" w:cstheme="minorHAnsi"/>
                <w:szCs w:val="18"/>
              </w:rPr>
              <w:t>757 ± 410</w:t>
            </w:r>
          </w:p>
        </w:tc>
        <w:tc>
          <w:tcPr>
            <w:tcW w:w="1417" w:type="dxa"/>
            <w:vMerge/>
            <w:vAlign w:val="center"/>
          </w:tcPr>
          <w:p w14:paraId="19E2C67B" w14:textId="77777777" w:rsidR="008A753C" w:rsidRPr="00A331E9" w:rsidRDefault="008A753C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1617" w:type="dxa"/>
            <w:vAlign w:val="center"/>
          </w:tcPr>
          <w:p w14:paraId="2BE50BD1" w14:textId="77777777" w:rsidR="008A753C" w:rsidRPr="00A331E9" w:rsidRDefault="008A753C" w:rsidP="00356077">
            <w:pPr>
              <w:spacing w:after="0" w:line="360" w:lineRule="auto"/>
              <w:jc w:val="center"/>
              <w:rPr>
                <w:rFonts w:asciiTheme="minorHAnsi" w:hAnsiTheme="minorHAnsi" w:cstheme="minorHAnsi"/>
                <w:szCs w:val="18"/>
              </w:rPr>
            </w:pPr>
            <w:r w:rsidRPr="00A331E9">
              <w:rPr>
                <w:rFonts w:asciiTheme="minorHAnsi" w:hAnsiTheme="minorHAnsi" w:cstheme="minorHAnsi"/>
                <w:szCs w:val="18"/>
              </w:rPr>
              <w:t>17.0</w:t>
            </w:r>
          </w:p>
        </w:tc>
      </w:tr>
    </w:tbl>
    <w:p w14:paraId="770399DA" w14:textId="77777777" w:rsidR="005D0CC4" w:rsidRDefault="005D0CC4" w:rsidP="00A0358B">
      <w:pPr>
        <w:pStyle w:val="DDLBodyText"/>
        <w:rPr>
          <w:sz w:val="20"/>
        </w:rPr>
      </w:pPr>
    </w:p>
    <w:p w14:paraId="57DCC100" w14:textId="09F135D7" w:rsidR="00A515A9" w:rsidRPr="001C1A34" w:rsidRDefault="00A515A9" w:rsidP="00D156FE">
      <w:pPr>
        <w:pStyle w:val="DDLBodyText"/>
      </w:pPr>
    </w:p>
    <w:sectPr w:rsidR="00A515A9" w:rsidRPr="001C1A34" w:rsidSect="00660395">
      <w:headerReference w:type="even" r:id="rId13"/>
      <w:headerReference w:type="default" r:id="rId14"/>
      <w:endnotePr>
        <w:numFmt w:val="decimal"/>
      </w:endnotePr>
      <w:pgSz w:w="11907" w:h="16839" w:code="9"/>
      <w:pgMar w:top="1304" w:right="1304" w:bottom="993" w:left="1531" w:header="720" w:footer="720" w:gutter="0"/>
      <w:cols w:space="720"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6310DF" w14:textId="77777777" w:rsidR="00334FBB" w:rsidRDefault="00334FBB" w:rsidP="00A515A9">
      <w:pPr>
        <w:spacing w:after="0"/>
      </w:pPr>
      <w:r>
        <w:separator/>
      </w:r>
    </w:p>
  </w:endnote>
  <w:endnote w:type="continuationSeparator" w:id="0">
    <w:p w14:paraId="3116731A" w14:textId="77777777" w:rsidR="00334FBB" w:rsidRDefault="00334FBB" w:rsidP="00A515A9">
      <w:pPr>
        <w:spacing w:after="0"/>
      </w:pPr>
      <w:r>
        <w:continuationSeparator/>
      </w:r>
    </w:p>
  </w:endnote>
  <w:endnote w:id="1">
    <w:p w14:paraId="1C89FC1B" w14:textId="77777777" w:rsidR="00056668" w:rsidRPr="00CC1B69" w:rsidRDefault="00056668" w:rsidP="00056668">
      <w:pPr>
        <w:pStyle w:val="DDLReferences"/>
        <w:keepNext/>
      </w:pPr>
      <w:r w:rsidRPr="00A8020E">
        <w:rPr>
          <w:lang w:val="en-US"/>
        </w:rPr>
        <w:t>[</w:t>
      </w:r>
      <w:r w:rsidRPr="00D1209B">
        <w:rPr>
          <w:rStyle w:val="EndnoteReference"/>
          <w:szCs w:val="18"/>
          <w:vertAlign w:val="baseline"/>
        </w:rPr>
        <w:endnoteRef/>
      </w:r>
      <w:r w:rsidRPr="00A8020E">
        <w:rPr>
          <w:lang w:val="en-US"/>
        </w:rPr>
        <w:t>]</w:t>
      </w:r>
      <w:r w:rsidRPr="00A8020E">
        <w:rPr>
          <w:lang w:val="en-US"/>
        </w:rPr>
        <w:tab/>
        <w:t xml:space="preserve">Hochrainer D, Hölz H, Kreher Ch, Scaffidi L, Spallek M, and Wachtel H: </w:t>
      </w:r>
      <w:r>
        <w:t>Comparison of the Aerosol Velocity and Spray Duration of Respimat</w:t>
      </w:r>
      <w:r w:rsidRPr="00E41EDF">
        <w:rPr>
          <w:vertAlign w:val="superscript"/>
        </w:rPr>
        <w:t>®</w:t>
      </w:r>
      <w:r>
        <w:t xml:space="preserve"> Soft Mist™ Inhaler and Pressurized Metered Dose Inhalers, Journal of Aerosol Medicine 2005; 18(3): pp 273-282.</w:t>
      </w:r>
    </w:p>
  </w:endnote>
  <w:endnote w:id="2">
    <w:p w14:paraId="74996A01" w14:textId="29C194BE" w:rsidR="00056668" w:rsidRDefault="00056668" w:rsidP="00056668">
      <w:pPr>
        <w:pStyle w:val="DDLReferences"/>
      </w:pPr>
      <w:r w:rsidRPr="00CC1B69">
        <w:t>[</w:t>
      </w:r>
      <w:r w:rsidRPr="007B38B6">
        <w:rPr>
          <w:rStyle w:val="EndnoteReference"/>
          <w:szCs w:val="18"/>
          <w:vertAlign w:val="baseline"/>
        </w:rPr>
        <w:endnoteRef/>
      </w:r>
      <w:r w:rsidRPr="007B38B6">
        <w:t>]</w:t>
      </w:r>
      <w:r w:rsidRPr="007B38B6">
        <w:tab/>
      </w:r>
      <w:r>
        <w:t>Houlden J, Jeanneret M, Cunha D &amp; R</w:t>
      </w:r>
      <w:r w:rsidRPr="007B38B6">
        <w:t>a</w:t>
      </w:r>
      <w:r>
        <w:t xml:space="preserve">mjeeawon: Plume Front Velocity and Force to Actuation Characterisation of Pressurised Metered Dose Inhalers and Soft Mist Inhalers. Presented at: Drug Delivery </w:t>
      </w:r>
      <w:r w:rsidR="00D938CC">
        <w:t>t</w:t>
      </w:r>
      <w:r>
        <w:t xml:space="preserve">o </w:t>
      </w:r>
      <w:r w:rsidR="00D938CC">
        <w:t>t</w:t>
      </w:r>
      <w:r>
        <w:t xml:space="preserve">he Lungs 32, 2021 virtual conference, Dec 8-10, 2021; Drug Delivery </w:t>
      </w:r>
      <w:r w:rsidR="00D938CC">
        <w:t>t</w:t>
      </w:r>
      <w:r>
        <w:t xml:space="preserve">o </w:t>
      </w:r>
      <w:r w:rsidR="00D938CC">
        <w:t>t</w:t>
      </w:r>
      <w:r>
        <w:t>he Lungs 32, 2021, digital proceedings, pp 223-226.</w:t>
      </w:r>
    </w:p>
    <w:p w14:paraId="3C848C2B" w14:textId="77777777" w:rsidR="00056668" w:rsidRPr="007B38B6" w:rsidRDefault="00056668" w:rsidP="00056668">
      <w:pPr>
        <w:pStyle w:val="DDLReferences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EF3E85" w14:textId="77777777" w:rsidR="00334FBB" w:rsidRDefault="00334FBB" w:rsidP="00A515A9">
      <w:pPr>
        <w:spacing w:after="0"/>
      </w:pPr>
      <w:r>
        <w:separator/>
      </w:r>
    </w:p>
  </w:footnote>
  <w:footnote w:type="continuationSeparator" w:id="0">
    <w:p w14:paraId="7B39430E" w14:textId="77777777" w:rsidR="00334FBB" w:rsidRDefault="00334FBB" w:rsidP="00A515A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DCC107" w14:textId="3AAC844D" w:rsidR="00C126B9" w:rsidRPr="003C58EE" w:rsidRDefault="009A52B9" w:rsidP="00964A86">
    <w:pPr>
      <w:pStyle w:val="Header"/>
      <w:pBdr>
        <w:bottom w:val="single" w:sz="6" w:space="1" w:color="auto"/>
      </w:pBdr>
      <w:jc w:val="left"/>
      <w:rPr>
        <w:i/>
      </w:rPr>
    </w:pPr>
    <w:r w:rsidRPr="003C58EE">
      <w:rPr>
        <w:i/>
      </w:rPr>
      <w:t>Drug Delivery to the Lungs</w:t>
    </w:r>
    <w:r w:rsidR="008C5C57" w:rsidRPr="003C58EE">
      <w:rPr>
        <w:i/>
      </w:rPr>
      <w:t>, Volume 3</w:t>
    </w:r>
    <w:r w:rsidR="00387D48">
      <w:rPr>
        <w:i/>
      </w:rPr>
      <w:t>4</w:t>
    </w:r>
    <w:r w:rsidR="008C5C57" w:rsidRPr="003C58EE">
      <w:rPr>
        <w:i/>
      </w:rPr>
      <w:t>,</w:t>
    </w:r>
    <w:r w:rsidR="00964A86" w:rsidRPr="003C58EE">
      <w:rPr>
        <w:i/>
      </w:rPr>
      <w:t xml:space="preserve"> 20</w:t>
    </w:r>
    <w:r w:rsidR="00F27E20" w:rsidRPr="003C58EE">
      <w:rPr>
        <w:i/>
      </w:rPr>
      <w:t>2</w:t>
    </w:r>
    <w:r w:rsidR="00387D48">
      <w:rPr>
        <w:i/>
      </w:rPr>
      <w:t>3</w:t>
    </w:r>
    <w:r w:rsidR="00964A86" w:rsidRPr="003C58EE">
      <w:rPr>
        <w:i/>
      </w:rPr>
      <w:t xml:space="preserve"> </w:t>
    </w:r>
    <w:r w:rsidRPr="003C58EE">
      <w:rPr>
        <w:i/>
      </w:rPr>
      <w:t xml:space="preserve">- </w:t>
    </w:r>
    <w:r w:rsidR="00990C1E" w:rsidRPr="003C58EE">
      <w:rPr>
        <w:i/>
      </w:rPr>
      <w:fldChar w:fldCharType="begin"/>
    </w:r>
    <w:r w:rsidR="00990C1E" w:rsidRPr="003C58EE">
      <w:rPr>
        <w:i/>
      </w:rPr>
      <w:instrText xml:space="preserve"> REF Title \h  \* MERGEFORMAT </w:instrText>
    </w:r>
    <w:r w:rsidR="00990C1E" w:rsidRPr="003C58EE">
      <w:rPr>
        <w:i/>
      </w:rPr>
    </w:r>
    <w:r w:rsidR="00990C1E" w:rsidRPr="003C58EE">
      <w:rPr>
        <w:i/>
      </w:rPr>
      <w:fldChar w:fldCharType="separate"/>
    </w:r>
    <w:sdt>
      <w:sdtPr>
        <w:rPr>
          <w:i/>
        </w:rPr>
        <w:alias w:val="Title"/>
        <w:tag w:val="Title"/>
        <w:id w:val="459773378"/>
        <w:lock w:val="sdtLocked"/>
        <w:placeholder>
          <w:docPart w:val="14C92C2DC4A34FFABC641A2360DCD9A9"/>
        </w:placeholder>
      </w:sdtPr>
      <w:sdtEndPr/>
      <w:sdtContent>
        <w:r w:rsidR="00E259B7" w:rsidRPr="00387D48">
          <w:rPr>
            <w:rStyle w:val="PlaceholderText"/>
            <w:i/>
            <w:color w:val="auto"/>
          </w:rPr>
          <w:t>Comparing the aerosol front</w:t>
        </w:r>
        <w:r w:rsidR="00E259B7" w:rsidRPr="00387D48">
          <w:rPr>
            <w:rStyle w:val="PlaceholderText"/>
            <w:i/>
          </w:rPr>
          <w:t xml:space="preserve"> </w:t>
        </w:r>
        <w:r w:rsidR="00E259B7" w:rsidRPr="00387D48">
          <w:rPr>
            <w:i/>
          </w:rPr>
          <w:t>velocity of dry powder inhalers with the corresponding velocity of pressurised metered dose inhalers and soft mist inhalers</w:t>
        </w:r>
      </w:sdtContent>
    </w:sdt>
    <w:r w:rsidR="00990C1E" w:rsidRPr="003C58EE">
      <w:rPr>
        <w:i/>
      </w:rPr>
      <w:fldChar w:fldCharType="end"/>
    </w:r>
    <w:r w:rsidR="003C58EE">
      <w:rPr>
        <w:i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DCC108" w14:textId="15F1125C" w:rsidR="00964A86" w:rsidRPr="00964A86" w:rsidRDefault="002E77AE" w:rsidP="00964A86">
    <w:pPr>
      <w:pStyle w:val="Header"/>
      <w:pBdr>
        <w:bottom w:val="single" w:sz="6" w:space="1" w:color="auto"/>
      </w:pBdr>
      <w:rPr>
        <w:i/>
      </w:rPr>
    </w:pPr>
    <w:r>
      <w:rPr>
        <w:i/>
      </w:rPr>
      <w:t>Drug Delivery to the Lungs</w:t>
    </w:r>
    <w:r w:rsidR="00DE53F7">
      <w:rPr>
        <w:i/>
      </w:rPr>
      <w:t>, Volume 3</w:t>
    </w:r>
    <w:r w:rsidR="00774E51">
      <w:rPr>
        <w:i/>
      </w:rPr>
      <w:t>4</w:t>
    </w:r>
    <w:r w:rsidR="00964A86" w:rsidRPr="00964A86">
      <w:rPr>
        <w:i/>
      </w:rPr>
      <w:t>, 20</w:t>
    </w:r>
    <w:r w:rsidR="00F27E20">
      <w:rPr>
        <w:i/>
      </w:rPr>
      <w:t>2</w:t>
    </w:r>
    <w:r w:rsidR="00774E51">
      <w:rPr>
        <w:i/>
      </w:rPr>
      <w:t>3</w:t>
    </w:r>
    <w:r w:rsidR="00964A86" w:rsidRPr="00964A86">
      <w:rPr>
        <w:i/>
      </w:rPr>
      <w:t xml:space="preserve"> - </w:t>
    </w:r>
    <w:r w:rsidR="00990C1E" w:rsidRPr="00BD7DE3">
      <w:rPr>
        <w:i/>
      </w:rPr>
      <w:fldChar w:fldCharType="begin"/>
    </w:r>
    <w:r w:rsidR="00990C1E" w:rsidRPr="00BD7DE3">
      <w:rPr>
        <w:i/>
      </w:rPr>
      <w:instrText xml:space="preserve"> REF Author \h  \* MERGEFORMAT </w:instrText>
    </w:r>
    <w:r w:rsidR="00990C1E" w:rsidRPr="00BD7DE3">
      <w:rPr>
        <w:i/>
      </w:rPr>
    </w:r>
    <w:r w:rsidR="00990C1E" w:rsidRPr="00BD7DE3">
      <w:rPr>
        <w:i/>
      </w:rPr>
      <w:fldChar w:fldCharType="separate"/>
    </w:r>
    <w:sdt>
      <w:sdtPr>
        <w:rPr>
          <w:i/>
        </w:rPr>
        <w:alias w:val="Main Author"/>
        <w:tag w:val="Main Author"/>
        <w:id w:val="1238908614"/>
        <w:lock w:val="sdtLocked"/>
        <w:placeholder>
          <w:docPart w:val="774CD2F139A04CD1879BFB865A62BB5C"/>
        </w:placeholder>
      </w:sdtPr>
      <w:sdtEndPr>
        <w:rPr>
          <w:rStyle w:val="PlaceholderText"/>
          <w:color w:val="808080"/>
        </w:rPr>
      </w:sdtEndPr>
      <w:sdtContent>
        <w:r w:rsidR="0061580F" w:rsidRPr="0061580F">
          <w:rPr>
            <w:rStyle w:val="PlaceholderText"/>
            <w:i/>
            <w:color w:val="auto"/>
          </w:rPr>
          <w:t>Herbert Wachtel</w:t>
        </w:r>
      </w:sdtContent>
    </w:sdt>
    <w:r w:rsidR="00990C1E" w:rsidRPr="00BD7DE3">
      <w:rPr>
        <w:i/>
      </w:rPr>
      <w:fldChar w:fldCharType="end"/>
    </w:r>
    <w:r w:rsidR="00964A86" w:rsidRPr="00BD7DE3">
      <w:rPr>
        <w:i/>
      </w:rPr>
      <w:t xml:space="preserve"> et al.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8A48BE"/>
    <w:multiLevelType w:val="singleLevel"/>
    <w:tmpl w:val="E01298F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" w15:restartNumberingAfterBreak="0">
    <w:nsid w:val="4D2838E3"/>
    <w:multiLevelType w:val="hybridMultilevel"/>
    <w:tmpl w:val="273A54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117410"/>
    <w:multiLevelType w:val="hybridMultilevel"/>
    <w:tmpl w:val="3098AA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9C5B5C"/>
    <w:multiLevelType w:val="hybridMultilevel"/>
    <w:tmpl w:val="F4D2D526"/>
    <w:lvl w:ilvl="0" w:tplc="D310CAD2">
      <w:start w:val="1"/>
      <w:numFmt w:val="bullet"/>
      <w:pStyle w:val="DDL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387F93"/>
    <w:multiLevelType w:val="singleLevel"/>
    <w:tmpl w:val="153E67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 w16cid:durableId="196817104">
    <w:abstractNumId w:val="4"/>
  </w:num>
  <w:num w:numId="2" w16cid:durableId="1173883495">
    <w:abstractNumId w:val="0"/>
  </w:num>
  <w:num w:numId="3" w16cid:durableId="1473520453">
    <w:abstractNumId w:val="2"/>
  </w:num>
  <w:num w:numId="4" w16cid:durableId="880900156">
    <w:abstractNumId w:val="3"/>
  </w:num>
  <w:num w:numId="5" w16cid:durableId="19415200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 w:insDel="0" w:formatting="0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77D5"/>
    <w:rsid w:val="0000715D"/>
    <w:rsid w:val="00010221"/>
    <w:rsid w:val="000157CF"/>
    <w:rsid w:val="0001616D"/>
    <w:rsid w:val="00016641"/>
    <w:rsid w:val="000260E9"/>
    <w:rsid w:val="00032260"/>
    <w:rsid w:val="00034BE9"/>
    <w:rsid w:val="0003649A"/>
    <w:rsid w:val="00041163"/>
    <w:rsid w:val="00042D62"/>
    <w:rsid w:val="00050688"/>
    <w:rsid w:val="00054372"/>
    <w:rsid w:val="00056668"/>
    <w:rsid w:val="0006194A"/>
    <w:rsid w:val="0006467A"/>
    <w:rsid w:val="00077B9B"/>
    <w:rsid w:val="000807C6"/>
    <w:rsid w:val="00081361"/>
    <w:rsid w:val="000821A3"/>
    <w:rsid w:val="000915E2"/>
    <w:rsid w:val="000A2590"/>
    <w:rsid w:val="000A485F"/>
    <w:rsid w:val="000A5A12"/>
    <w:rsid w:val="000C42FD"/>
    <w:rsid w:val="000D49D1"/>
    <w:rsid w:val="000E08B5"/>
    <w:rsid w:val="000E77D5"/>
    <w:rsid w:val="000F2DBC"/>
    <w:rsid w:val="00101024"/>
    <w:rsid w:val="00104436"/>
    <w:rsid w:val="0010692E"/>
    <w:rsid w:val="00107BB3"/>
    <w:rsid w:val="001123C4"/>
    <w:rsid w:val="00116DF2"/>
    <w:rsid w:val="00117923"/>
    <w:rsid w:val="00117A44"/>
    <w:rsid w:val="00117C8D"/>
    <w:rsid w:val="0012224E"/>
    <w:rsid w:val="00124354"/>
    <w:rsid w:val="00126F28"/>
    <w:rsid w:val="00133C8D"/>
    <w:rsid w:val="00134FB6"/>
    <w:rsid w:val="001516A0"/>
    <w:rsid w:val="00152249"/>
    <w:rsid w:val="0016018E"/>
    <w:rsid w:val="00160344"/>
    <w:rsid w:val="001604DB"/>
    <w:rsid w:val="00172910"/>
    <w:rsid w:val="00173A7B"/>
    <w:rsid w:val="00174150"/>
    <w:rsid w:val="0017611C"/>
    <w:rsid w:val="00182631"/>
    <w:rsid w:val="001942DB"/>
    <w:rsid w:val="00196A55"/>
    <w:rsid w:val="00197EBA"/>
    <w:rsid w:val="001A345A"/>
    <w:rsid w:val="001B0873"/>
    <w:rsid w:val="001B0E1B"/>
    <w:rsid w:val="001C1A34"/>
    <w:rsid w:val="001D1EED"/>
    <w:rsid w:val="001D6321"/>
    <w:rsid w:val="001D7993"/>
    <w:rsid w:val="001E0656"/>
    <w:rsid w:val="001E2D09"/>
    <w:rsid w:val="001F120F"/>
    <w:rsid w:val="001F70F6"/>
    <w:rsid w:val="001F79B3"/>
    <w:rsid w:val="002006C1"/>
    <w:rsid w:val="00205056"/>
    <w:rsid w:val="00205F61"/>
    <w:rsid w:val="00206BF6"/>
    <w:rsid w:val="002072AD"/>
    <w:rsid w:val="00210F3F"/>
    <w:rsid w:val="002110E8"/>
    <w:rsid w:val="002119A7"/>
    <w:rsid w:val="00212486"/>
    <w:rsid w:val="00217845"/>
    <w:rsid w:val="00231C18"/>
    <w:rsid w:val="00233A10"/>
    <w:rsid w:val="00241854"/>
    <w:rsid w:val="002620CA"/>
    <w:rsid w:val="002666D8"/>
    <w:rsid w:val="0027201F"/>
    <w:rsid w:val="00274A7E"/>
    <w:rsid w:val="002773A6"/>
    <w:rsid w:val="00281239"/>
    <w:rsid w:val="00283F05"/>
    <w:rsid w:val="00287EA3"/>
    <w:rsid w:val="0029067A"/>
    <w:rsid w:val="002A0E7E"/>
    <w:rsid w:val="002A3E34"/>
    <w:rsid w:val="002B11F8"/>
    <w:rsid w:val="002B6271"/>
    <w:rsid w:val="002B74ED"/>
    <w:rsid w:val="002E6A9C"/>
    <w:rsid w:val="002E77AE"/>
    <w:rsid w:val="002F0D36"/>
    <w:rsid w:val="002F38E3"/>
    <w:rsid w:val="00311E4A"/>
    <w:rsid w:val="0031528C"/>
    <w:rsid w:val="00323FE7"/>
    <w:rsid w:val="0033185B"/>
    <w:rsid w:val="00334FBB"/>
    <w:rsid w:val="00344F15"/>
    <w:rsid w:val="0034725F"/>
    <w:rsid w:val="003506CF"/>
    <w:rsid w:val="00363071"/>
    <w:rsid w:val="003632CD"/>
    <w:rsid w:val="00371EDA"/>
    <w:rsid w:val="00371F23"/>
    <w:rsid w:val="003763A6"/>
    <w:rsid w:val="00384743"/>
    <w:rsid w:val="00387D48"/>
    <w:rsid w:val="00387E9F"/>
    <w:rsid w:val="00387ECA"/>
    <w:rsid w:val="0039248E"/>
    <w:rsid w:val="00393E36"/>
    <w:rsid w:val="003A625A"/>
    <w:rsid w:val="003A6E08"/>
    <w:rsid w:val="003B1031"/>
    <w:rsid w:val="003B383B"/>
    <w:rsid w:val="003B5D93"/>
    <w:rsid w:val="003B65D1"/>
    <w:rsid w:val="003C4C20"/>
    <w:rsid w:val="003C568E"/>
    <w:rsid w:val="003C58EE"/>
    <w:rsid w:val="003C5E4B"/>
    <w:rsid w:val="003C6A3B"/>
    <w:rsid w:val="003D0747"/>
    <w:rsid w:val="003D10FC"/>
    <w:rsid w:val="003D21D1"/>
    <w:rsid w:val="003D3DDE"/>
    <w:rsid w:val="003D590B"/>
    <w:rsid w:val="003D7C47"/>
    <w:rsid w:val="003E5D10"/>
    <w:rsid w:val="003E7FC1"/>
    <w:rsid w:val="003F37A9"/>
    <w:rsid w:val="00404A4E"/>
    <w:rsid w:val="0040614F"/>
    <w:rsid w:val="00410095"/>
    <w:rsid w:val="0041018A"/>
    <w:rsid w:val="00423F67"/>
    <w:rsid w:val="00424C98"/>
    <w:rsid w:val="00425401"/>
    <w:rsid w:val="00427F09"/>
    <w:rsid w:val="00442036"/>
    <w:rsid w:val="00444A63"/>
    <w:rsid w:val="00447700"/>
    <w:rsid w:val="00451699"/>
    <w:rsid w:val="00455B42"/>
    <w:rsid w:val="00456FB6"/>
    <w:rsid w:val="00457BE0"/>
    <w:rsid w:val="00466819"/>
    <w:rsid w:val="00471C3D"/>
    <w:rsid w:val="00475027"/>
    <w:rsid w:val="00476943"/>
    <w:rsid w:val="00481936"/>
    <w:rsid w:val="004864E2"/>
    <w:rsid w:val="00490C5A"/>
    <w:rsid w:val="00496006"/>
    <w:rsid w:val="004A684A"/>
    <w:rsid w:val="004B2051"/>
    <w:rsid w:val="004B6953"/>
    <w:rsid w:val="004B6D88"/>
    <w:rsid w:val="004B7441"/>
    <w:rsid w:val="004C0AF0"/>
    <w:rsid w:val="004C1847"/>
    <w:rsid w:val="004C216D"/>
    <w:rsid w:val="004C3E4E"/>
    <w:rsid w:val="004D0D8F"/>
    <w:rsid w:val="004D53E1"/>
    <w:rsid w:val="004E7F8B"/>
    <w:rsid w:val="004F7E1D"/>
    <w:rsid w:val="004F7F64"/>
    <w:rsid w:val="00501E98"/>
    <w:rsid w:val="005028F1"/>
    <w:rsid w:val="00503F45"/>
    <w:rsid w:val="00504306"/>
    <w:rsid w:val="00515309"/>
    <w:rsid w:val="00520582"/>
    <w:rsid w:val="005302DC"/>
    <w:rsid w:val="005303CA"/>
    <w:rsid w:val="005357DB"/>
    <w:rsid w:val="0054018D"/>
    <w:rsid w:val="005414B0"/>
    <w:rsid w:val="00541F41"/>
    <w:rsid w:val="00544466"/>
    <w:rsid w:val="00544864"/>
    <w:rsid w:val="00544FB7"/>
    <w:rsid w:val="005501B5"/>
    <w:rsid w:val="00553382"/>
    <w:rsid w:val="00562619"/>
    <w:rsid w:val="00563CC4"/>
    <w:rsid w:val="00565D5A"/>
    <w:rsid w:val="00582113"/>
    <w:rsid w:val="00591DC8"/>
    <w:rsid w:val="00593A46"/>
    <w:rsid w:val="00596663"/>
    <w:rsid w:val="005A5E72"/>
    <w:rsid w:val="005B06A6"/>
    <w:rsid w:val="005B12CE"/>
    <w:rsid w:val="005B5FD9"/>
    <w:rsid w:val="005C28E3"/>
    <w:rsid w:val="005C6BEA"/>
    <w:rsid w:val="005D0CC4"/>
    <w:rsid w:val="005D1383"/>
    <w:rsid w:val="005D441D"/>
    <w:rsid w:val="005D7E01"/>
    <w:rsid w:val="005E1C9E"/>
    <w:rsid w:val="005E2286"/>
    <w:rsid w:val="005E488F"/>
    <w:rsid w:val="005F4472"/>
    <w:rsid w:val="006020E0"/>
    <w:rsid w:val="006047B7"/>
    <w:rsid w:val="00613573"/>
    <w:rsid w:val="0061580F"/>
    <w:rsid w:val="006220F6"/>
    <w:rsid w:val="00623DF2"/>
    <w:rsid w:val="0062716D"/>
    <w:rsid w:val="00631B86"/>
    <w:rsid w:val="0063311E"/>
    <w:rsid w:val="00642787"/>
    <w:rsid w:val="00647093"/>
    <w:rsid w:val="00655EEB"/>
    <w:rsid w:val="00656A4C"/>
    <w:rsid w:val="00660395"/>
    <w:rsid w:val="006628E9"/>
    <w:rsid w:val="006706C9"/>
    <w:rsid w:val="00671088"/>
    <w:rsid w:val="00676DA7"/>
    <w:rsid w:val="00677708"/>
    <w:rsid w:val="00677A76"/>
    <w:rsid w:val="00680ADE"/>
    <w:rsid w:val="00682B04"/>
    <w:rsid w:val="00685CEC"/>
    <w:rsid w:val="00686D0B"/>
    <w:rsid w:val="00697AE7"/>
    <w:rsid w:val="006A7D26"/>
    <w:rsid w:val="006B0790"/>
    <w:rsid w:val="006B12B5"/>
    <w:rsid w:val="006B1416"/>
    <w:rsid w:val="006B3D22"/>
    <w:rsid w:val="006B7142"/>
    <w:rsid w:val="006C3BA5"/>
    <w:rsid w:val="006C5FE4"/>
    <w:rsid w:val="006E1C6F"/>
    <w:rsid w:val="006F0288"/>
    <w:rsid w:val="006F0294"/>
    <w:rsid w:val="007005F6"/>
    <w:rsid w:val="00700AEB"/>
    <w:rsid w:val="0070763C"/>
    <w:rsid w:val="00711C1F"/>
    <w:rsid w:val="00715F4B"/>
    <w:rsid w:val="007240FB"/>
    <w:rsid w:val="00736F97"/>
    <w:rsid w:val="00742AD0"/>
    <w:rsid w:val="00745F7F"/>
    <w:rsid w:val="00746D7D"/>
    <w:rsid w:val="00755073"/>
    <w:rsid w:val="00756BEB"/>
    <w:rsid w:val="00757723"/>
    <w:rsid w:val="00766097"/>
    <w:rsid w:val="007721DA"/>
    <w:rsid w:val="007735FD"/>
    <w:rsid w:val="00774E51"/>
    <w:rsid w:val="00781E78"/>
    <w:rsid w:val="0078212D"/>
    <w:rsid w:val="00784010"/>
    <w:rsid w:val="00787F68"/>
    <w:rsid w:val="00792A23"/>
    <w:rsid w:val="00794D0F"/>
    <w:rsid w:val="00795F71"/>
    <w:rsid w:val="007A1D0E"/>
    <w:rsid w:val="007B0430"/>
    <w:rsid w:val="007B2BEC"/>
    <w:rsid w:val="007B38B6"/>
    <w:rsid w:val="007C30A8"/>
    <w:rsid w:val="007C6B73"/>
    <w:rsid w:val="007D2EE3"/>
    <w:rsid w:val="007D307A"/>
    <w:rsid w:val="007E0FD4"/>
    <w:rsid w:val="007E2F09"/>
    <w:rsid w:val="007E4351"/>
    <w:rsid w:val="007F0584"/>
    <w:rsid w:val="00801133"/>
    <w:rsid w:val="00804EEB"/>
    <w:rsid w:val="008050EA"/>
    <w:rsid w:val="00810B41"/>
    <w:rsid w:val="00821655"/>
    <w:rsid w:val="00824BC8"/>
    <w:rsid w:val="008278C1"/>
    <w:rsid w:val="00831AA6"/>
    <w:rsid w:val="00832635"/>
    <w:rsid w:val="0083392F"/>
    <w:rsid w:val="00834480"/>
    <w:rsid w:val="00834D90"/>
    <w:rsid w:val="00836B77"/>
    <w:rsid w:val="008375B5"/>
    <w:rsid w:val="00837ED2"/>
    <w:rsid w:val="00840629"/>
    <w:rsid w:val="008443EE"/>
    <w:rsid w:val="00844A64"/>
    <w:rsid w:val="008451D4"/>
    <w:rsid w:val="0084598F"/>
    <w:rsid w:val="00852676"/>
    <w:rsid w:val="008565FB"/>
    <w:rsid w:val="00860916"/>
    <w:rsid w:val="0086230C"/>
    <w:rsid w:val="00870B52"/>
    <w:rsid w:val="0087634A"/>
    <w:rsid w:val="00881214"/>
    <w:rsid w:val="00881895"/>
    <w:rsid w:val="00887D5E"/>
    <w:rsid w:val="008A753C"/>
    <w:rsid w:val="008B02F1"/>
    <w:rsid w:val="008B3130"/>
    <w:rsid w:val="008B4BF0"/>
    <w:rsid w:val="008B6C97"/>
    <w:rsid w:val="008C516F"/>
    <w:rsid w:val="008C5C57"/>
    <w:rsid w:val="008C7F2D"/>
    <w:rsid w:val="008D115B"/>
    <w:rsid w:val="008D2457"/>
    <w:rsid w:val="008D3C0E"/>
    <w:rsid w:val="008D4D8B"/>
    <w:rsid w:val="008D7C52"/>
    <w:rsid w:val="008D7F19"/>
    <w:rsid w:val="008F2A41"/>
    <w:rsid w:val="008F54D5"/>
    <w:rsid w:val="008F7A2E"/>
    <w:rsid w:val="00910807"/>
    <w:rsid w:val="00915609"/>
    <w:rsid w:val="00930DA1"/>
    <w:rsid w:val="0093458B"/>
    <w:rsid w:val="00935AEB"/>
    <w:rsid w:val="00941946"/>
    <w:rsid w:val="00950E64"/>
    <w:rsid w:val="0095324F"/>
    <w:rsid w:val="0095513D"/>
    <w:rsid w:val="00964A86"/>
    <w:rsid w:val="00966CD3"/>
    <w:rsid w:val="00967DC1"/>
    <w:rsid w:val="00974614"/>
    <w:rsid w:val="00974E37"/>
    <w:rsid w:val="00975616"/>
    <w:rsid w:val="009818AC"/>
    <w:rsid w:val="00985D53"/>
    <w:rsid w:val="0098698C"/>
    <w:rsid w:val="00990C1E"/>
    <w:rsid w:val="00996628"/>
    <w:rsid w:val="009A0009"/>
    <w:rsid w:val="009A1638"/>
    <w:rsid w:val="009A4246"/>
    <w:rsid w:val="009A4453"/>
    <w:rsid w:val="009A52B9"/>
    <w:rsid w:val="009A5E01"/>
    <w:rsid w:val="009B5F6F"/>
    <w:rsid w:val="009B6F3C"/>
    <w:rsid w:val="009C1FCC"/>
    <w:rsid w:val="009C21A4"/>
    <w:rsid w:val="009C410F"/>
    <w:rsid w:val="009C6C08"/>
    <w:rsid w:val="009D1A31"/>
    <w:rsid w:val="009D1CB7"/>
    <w:rsid w:val="009D5953"/>
    <w:rsid w:val="009D77B3"/>
    <w:rsid w:val="009D7F9D"/>
    <w:rsid w:val="009E2A47"/>
    <w:rsid w:val="009E5FA6"/>
    <w:rsid w:val="009E7542"/>
    <w:rsid w:val="009F4D7A"/>
    <w:rsid w:val="00A0358B"/>
    <w:rsid w:val="00A04763"/>
    <w:rsid w:val="00A13504"/>
    <w:rsid w:val="00A14F14"/>
    <w:rsid w:val="00A15EE2"/>
    <w:rsid w:val="00A331E9"/>
    <w:rsid w:val="00A352E5"/>
    <w:rsid w:val="00A369C4"/>
    <w:rsid w:val="00A36CB6"/>
    <w:rsid w:val="00A46DAE"/>
    <w:rsid w:val="00A515A9"/>
    <w:rsid w:val="00A61981"/>
    <w:rsid w:val="00A67298"/>
    <w:rsid w:val="00A67BBC"/>
    <w:rsid w:val="00A67DEF"/>
    <w:rsid w:val="00A8020E"/>
    <w:rsid w:val="00A815A9"/>
    <w:rsid w:val="00A94905"/>
    <w:rsid w:val="00AA1175"/>
    <w:rsid w:val="00AA74BE"/>
    <w:rsid w:val="00AB14DA"/>
    <w:rsid w:val="00AC04A2"/>
    <w:rsid w:val="00AC0FF2"/>
    <w:rsid w:val="00AD115D"/>
    <w:rsid w:val="00AE2C94"/>
    <w:rsid w:val="00AE344F"/>
    <w:rsid w:val="00B04CCE"/>
    <w:rsid w:val="00B06228"/>
    <w:rsid w:val="00B06646"/>
    <w:rsid w:val="00B122AD"/>
    <w:rsid w:val="00B2287C"/>
    <w:rsid w:val="00B24A81"/>
    <w:rsid w:val="00B25B95"/>
    <w:rsid w:val="00B412B3"/>
    <w:rsid w:val="00B42A7F"/>
    <w:rsid w:val="00B45D19"/>
    <w:rsid w:val="00B5120E"/>
    <w:rsid w:val="00B54843"/>
    <w:rsid w:val="00B55646"/>
    <w:rsid w:val="00B57C35"/>
    <w:rsid w:val="00B719D1"/>
    <w:rsid w:val="00B804AB"/>
    <w:rsid w:val="00B82020"/>
    <w:rsid w:val="00B8336F"/>
    <w:rsid w:val="00B84EED"/>
    <w:rsid w:val="00B85F7F"/>
    <w:rsid w:val="00B906A5"/>
    <w:rsid w:val="00B94313"/>
    <w:rsid w:val="00BA1C77"/>
    <w:rsid w:val="00BB2738"/>
    <w:rsid w:val="00BB33A4"/>
    <w:rsid w:val="00BC0021"/>
    <w:rsid w:val="00BC30C2"/>
    <w:rsid w:val="00BC3B49"/>
    <w:rsid w:val="00BC4280"/>
    <w:rsid w:val="00BD2BF3"/>
    <w:rsid w:val="00BD3EE9"/>
    <w:rsid w:val="00BD68AD"/>
    <w:rsid w:val="00BD70D3"/>
    <w:rsid w:val="00BD7DE3"/>
    <w:rsid w:val="00BE43AB"/>
    <w:rsid w:val="00BE723F"/>
    <w:rsid w:val="00BF34C0"/>
    <w:rsid w:val="00BF3944"/>
    <w:rsid w:val="00BF3965"/>
    <w:rsid w:val="00C0283C"/>
    <w:rsid w:val="00C0447D"/>
    <w:rsid w:val="00C122F8"/>
    <w:rsid w:val="00C126B9"/>
    <w:rsid w:val="00C16C91"/>
    <w:rsid w:val="00C4117A"/>
    <w:rsid w:val="00C542E9"/>
    <w:rsid w:val="00C543B6"/>
    <w:rsid w:val="00C5513E"/>
    <w:rsid w:val="00C65A37"/>
    <w:rsid w:val="00C65CF2"/>
    <w:rsid w:val="00C6681A"/>
    <w:rsid w:val="00C81B28"/>
    <w:rsid w:val="00C875E3"/>
    <w:rsid w:val="00C90F02"/>
    <w:rsid w:val="00C917A1"/>
    <w:rsid w:val="00C923D3"/>
    <w:rsid w:val="00C974E1"/>
    <w:rsid w:val="00C97520"/>
    <w:rsid w:val="00CA305C"/>
    <w:rsid w:val="00CB441C"/>
    <w:rsid w:val="00CB5252"/>
    <w:rsid w:val="00CC1B69"/>
    <w:rsid w:val="00CC7743"/>
    <w:rsid w:val="00CD4C72"/>
    <w:rsid w:val="00CD760F"/>
    <w:rsid w:val="00CE39C8"/>
    <w:rsid w:val="00CE6761"/>
    <w:rsid w:val="00CF24A7"/>
    <w:rsid w:val="00CF322A"/>
    <w:rsid w:val="00CF6670"/>
    <w:rsid w:val="00CF7D1B"/>
    <w:rsid w:val="00D02497"/>
    <w:rsid w:val="00D04968"/>
    <w:rsid w:val="00D075F7"/>
    <w:rsid w:val="00D11674"/>
    <w:rsid w:val="00D116C4"/>
    <w:rsid w:val="00D1209B"/>
    <w:rsid w:val="00D145D0"/>
    <w:rsid w:val="00D156FE"/>
    <w:rsid w:val="00D23C41"/>
    <w:rsid w:val="00D24CC1"/>
    <w:rsid w:val="00D26210"/>
    <w:rsid w:val="00D35ED2"/>
    <w:rsid w:val="00D41A7C"/>
    <w:rsid w:val="00D47884"/>
    <w:rsid w:val="00D54376"/>
    <w:rsid w:val="00D566D3"/>
    <w:rsid w:val="00D56A04"/>
    <w:rsid w:val="00D63D3A"/>
    <w:rsid w:val="00D64833"/>
    <w:rsid w:val="00D67A60"/>
    <w:rsid w:val="00D73760"/>
    <w:rsid w:val="00D75139"/>
    <w:rsid w:val="00D80CD1"/>
    <w:rsid w:val="00D85CE6"/>
    <w:rsid w:val="00D93537"/>
    <w:rsid w:val="00D938CC"/>
    <w:rsid w:val="00D94B51"/>
    <w:rsid w:val="00D961F6"/>
    <w:rsid w:val="00D9655E"/>
    <w:rsid w:val="00DA0F2C"/>
    <w:rsid w:val="00DA6691"/>
    <w:rsid w:val="00DB1FA5"/>
    <w:rsid w:val="00DB349E"/>
    <w:rsid w:val="00DD4A2D"/>
    <w:rsid w:val="00DD5EB8"/>
    <w:rsid w:val="00DE0973"/>
    <w:rsid w:val="00DE53F7"/>
    <w:rsid w:val="00DE6AE7"/>
    <w:rsid w:val="00DF1745"/>
    <w:rsid w:val="00DF392A"/>
    <w:rsid w:val="00DF68C5"/>
    <w:rsid w:val="00E00624"/>
    <w:rsid w:val="00E01282"/>
    <w:rsid w:val="00E108CE"/>
    <w:rsid w:val="00E14DBF"/>
    <w:rsid w:val="00E155F9"/>
    <w:rsid w:val="00E259B7"/>
    <w:rsid w:val="00E27B4F"/>
    <w:rsid w:val="00E3187D"/>
    <w:rsid w:val="00E41EDF"/>
    <w:rsid w:val="00E42945"/>
    <w:rsid w:val="00E441BB"/>
    <w:rsid w:val="00E51903"/>
    <w:rsid w:val="00E61C9F"/>
    <w:rsid w:val="00E62590"/>
    <w:rsid w:val="00E92FCA"/>
    <w:rsid w:val="00E9667D"/>
    <w:rsid w:val="00E97489"/>
    <w:rsid w:val="00EA530D"/>
    <w:rsid w:val="00EA5FDA"/>
    <w:rsid w:val="00EB5BE7"/>
    <w:rsid w:val="00EC2143"/>
    <w:rsid w:val="00ED747C"/>
    <w:rsid w:val="00EE7503"/>
    <w:rsid w:val="00F043AB"/>
    <w:rsid w:val="00F057AC"/>
    <w:rsid w:val="00F13070"/>
    <w:rsid w:val="00F15D45"/>
    <w:rsid w:val="00F20F19"/>
    <w:rsid w:val="00F2275F"/>
    <w:rsid w:val="00F2495D"/>
    <w:rsid w:val="00F27E20"/>
    <w:rsid w:val="00F3080A"/>
    <w:rsid w:val="00F320A3"/>
    <w:rsid w:val="00F41440"/>
    <w:rsid w:val="00F435EA"/>
    <w:rsid w:val="00F44563"/>
    <w:rsid w:val="00F4640A"/>
    <w:rsid w:val="00F62D88"/>
    <w:rsid w:val="00F73C4D"/>
    <w:rsid w:val="00F83DD3"/>
    <w:rsid w:val="00F923D6"/>
    <w:rsid w:val="00F950F3"/>
    <w:rsid w:val="00FA3906"/>
    <w:rsid w:val="00FA6F23"/>
    <w:rsid w:val="00FB1ADE"/>
    <w:rsid w:val="00FB1DB0"/>
    <w:rsid w:val="00FB45C3"/>
    <w:rsid w:val="00FB79A3"/>
    <w:rsid w:val="00FC33BA"/>
    <w:rsid w:val="00FD125D"/>
    <w:rsid w:val="00FE2845"/>
    <w:rsid w:val="00FE2EE6"/>
    <w:rsid w:val="00FE7265"/>
    <w:rsid w:val="00FF0E1A"/>
    <w:rsid w:val="00FF632A"/>
    <w:rsid w:val="00FF6482"/>
    <w:rsid w:val="00FF7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7DCC0EB"/>
  <w15:docId w15:val="{807131DF-70D9-4A92-AC1A-A05F2C497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uiPriority="9"/>
    <w:lsdException w:name="heading 3" w:uiPriority="9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9D77B3"/>
    <w:pPr>
      <w:spacing w:after="180"/>
      <w:jc w:val="both"/>
    </w:pPr>
    <w:rPr>
      <w:rFonts w:ascii="Arial" w:hAnsi="Arial"/>
      <w:sz w:val="18"/>
    </w:rPr>
  </w:style>
  <w:style w:type="paragraph" w:styleId="Heading1">
    <w:name w:val="heading 1"/>
    <w:basedOn w:val="Normal"/>
    <w:next w:val="Normal"/>
    <w:link w:val="Heading1Char"/>
    <w:autoRedefine/>
    <w:uiPriority w:val="9"/>
    <w:rsid w:val="00565D5A"/>
    <w:pPr>
      <w:keepNext/>
      <w:spacing w:before="360"/>
      <w:outlineLvl w:val="0"/>
    </w:pPr>
    <w:rPr>
      <w:b/>
      <w:bCs/>
      <w:kern w:val="32"/>
      <w:szCs w:val="32"/>
    </w:rPr>
  </w:style>
  <w:style w:type="paragraph" w:styleId="Heading2">
    <w:name w:val="heading 2"/>
    <w:basedOn w:val="Normal"/>
    <w:next w:val="Normal"/>
    <w:rsid w:val="00BD68AD"/>
    <w:pPr>
      <w:keepNext/>
      <w:outlineLvl w:val="1"/>
    </w:pPr>
    <w:rPr>
      <w:rFonts w:ascii="Times New Roman" w:hAnsi="Times New Roman"/>
      <w:b/>
      <w:i/>
      <w:sz w:val="22"/>
      <w:lang w:eastAsia="en-US"/>
    </w:rPr>
  </w:style>
  <w:style w:type="paragraph" w:styleId="Heading3">
    <w:name w:val="heading 3"/>
    <w:basedOn w:val="Normal"/>
    <w:next w:val="Normal"/>
    <w:rsid w:val="008D115B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DD5EB8"/>
    <w:rPr>
      <w:color w:val="0563C1"/>
      <w:u w:val="single"/>
    </w:rPr>
  </w:style>
  <w:style w:type="paragraph" w:customStyle="1" w:styleId="DDLTitle">
    <w:name w:val="DDL_Title"/>
    <w:basedOn w:val="Title"/>
    <w:next w:val="DDLSubtitle"/>
    <w:qFormat/>
    <w:rsid w:val="00AD115D"/>
    <w:pPr>
      <w:spacing w:before="0" w:after="280"/>
    </w:pPr>
    <w:rPr>
      <w:rFonts w:ascii="Arial" w:hAnsi="Arial"/>
      <w:sz w:val="18"/>
    </w:rPr>
  </w:style>
  <w:style w:type="paragraph" w:customStyle="1" w:styleId="DDLSubtitle">
    <w:name w:val="DDL_Subtitle"/>
    <w:basedOn w:val="Subtitle"/>
    <w:next w:val="DDLAddress1"/>
    <w:qFormat/>
    <w:rsid w:val="00AD115D"/>
    <w:pPr>
      <w:spacing w:after="180"/>
    </w:pPr>
    <w:rPr>
      <w:rFonts w:ascii="Arial" w:hAnsi="Arial"/>
      <w:b/>
      <w:sz w:val="18"/>
    </w:rPr>
  </w:style>
  <w:style w:type="paragraph" w:styleId="Title">
    <w:name w:val="Title"/>
    <w:basedOn w:val="Normal"/>
    <w:next w:val="Normal"/>
    <w:link w:val="TitleChar"/>
    <w:uiPriority w:val="10"/>
    <w:rsid w:val="00AD115D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Heading1Char">
    <w:name w:val="Heading 1 Char"/>
    <w:link w:val="Heading1"/>
    <w:uiPriority w:val="9"/>
    <w:rsid w:val="00565D5A"/>
    <w:rPr>
      <w:rFonts w:ascii="Arial" w:eastAsia="Times New Roman" w:hAnsi="Arial" w:cs="Times New Roman"/>
      <w:b/>
      <w:bCs/>
      <w:kern w:val="32"/>
      <w:sz w:val="18"/>
      <w:szCs w:val="32"/>
    </w:rPr>
  </w:style>
  <w:style w:type="character" w:customStyle="1" w:styleId="TitleChar">
    <w:name w:val="Title Char"/>
    <w:link w:val="Title"/>
    <w:uiPriority w:val="10"/>
    <w:rsid w:val="00AD115D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rsid w:val="00AD115D"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character" w:customStyle="1" w:styleId="SubtitleChar">
    <w:name w:val="Subtitle Char"/>
    <w:link w:val="Subtitle"/>
    <w:uiPriority w:val="11"/>
    <w:rsid w:val="00AD115D"/>
    <w:rPr>
      <w:rFonts w:ascii="Calibri Light" w:eastAsia="Times New Roman" w:hAnsi="Calibri Light" w:cs="Times New Roman"/>
      <w:sz w:val="24"/>
      <w:szCs w:val="24"/>
    </w:rPr>
  </w:style>
  <w:style w:type="paragraph" w:customStyle="1" w:styleId="DDLAddress1">
    <w:name w:val="DDL_Address1"/>
    <w:basedOn w:val="DDLSubtitle"/>
    <w:next w:val="DDLAddress2"/>
    <w:qFormat/>
    <w:rsid w:val="00AD115D"/>
    <w:pPr>
      <w:spacing w:after="60"/>
    </w:pPr>
    <w:rPr>
      <w:b w:val="0"/>
    </w:rPr>
  </w:style>
  <w:style w:type="paragraph" w:customStyle="1" w:styleId="DDLAddress2">
    <w:name w:val="DDL_Address2"/>
    <w:basedOn w:val="DDLAddress1"/>
    <w:next w:val="DDLHeading1"/>
    <w:qFormat/>
    <w:rsid w:val="00AD115D"/>
    <w:pPr>
      <w:spacing w:after="280"/>
    </w:pPr>
  </w:style>
  <w:style w:type="paragraph" w:customStyle="1" w:styleId="DDLBodyText">
    <w:name w:val="DDL_BodyText"/>
    <w:basedOn w:val="Normal"/>
    <w:qFormat/>
    <w:rsid w:val="00D156FE"/>
  </w:style>
  <w:style w:type="paragraph" w:customStyle="1" w:styleId="DDLBullets">
    <w:name w:val="DDL_Bullets"/>
    <w:basedOn w:val="Normal"/>
    <w:qFormat/>
    <w:rsid w:val="00D156FE"/>
    <w:pPr>
      <w:numPr>
        <w:numId w:val="4"/>
      </w:numPr>
      <w:tabs>
        <w:tab w:val="left" w:pos="567"/>
        <w:tab w:val="left" w:pos="1701"/>
      </w:tabs>
      <w:spacing w:after="60"/>
      <w:ind w:left="568" w:hanging="284"/>
    </w:pPr>
  </w:style>
  <w:style w:type="paragraph" w:customStyle="1" w:styleId="DDLHeading1">
    <w:name w:val="DDL_Heading1"/>
    <w:basedOn w:val="Heading1"/>
    <w:next w:val="DDLBodyText"/>
    <w:qFormat/>
    <w:rsid w:val="00D156FE"/>
    <w:pPr>
      <w:spacing w:before="280"/>
    </w:pPr>
  </w:style>
  <w:style w:type="character" w:customStyle="1" w:styleId="DDLEmphasis">
    <w:name w:val="DDL_Emphasis"/>
    <w:qFormat/>
    <w:rsid w:val="00821655"/>
    <w:rPr>
      <w:rFonts w:ascii="Arial Black" w:hAnsi="Arial Black"/>
      <w:b w:val="0"/>
      <w:color w:val="595959"/>
      <w:sz w:val="18"/>
    </w:rPr>
  </w:style>
  <w:style w:type="character" w:styleId="CommentReference">
    <w:name w:val="annotation reference"/>
    <w:uiPriority w:val="99"/>
    <w:semiHidden/>
    <w:unhideWhenUsed/>
    <w:rsid w:val="0095324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5324F"/>
    <w:rPr>
      <w:sz w:val="20"/>
    </w:rPr>
  </w:style>
  <w:style w:type="character" w:customStyle="1" w:styleId="CommentTextChar">
    <w:name w:val="Comment Text Char"/>
    <w:link w:val="CommentText"/>
    <w:uiPriority w:val="99"/>
    <w:rsid w:val="0095324F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324F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95324F"/>
    <w:rPr>
      <w:rFonts w:ascii="Arial" w:hAnsi="Arial"/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324F"/>
    <w:pPr>
      <w:spacing w:after="0"/>
    </w:pPr>
    <w:rPr>
      <w:rFonts w:ascii="Segoe UI" w:hAnsi="Segoe UI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95324F"/>
    <w:rPr>
      <w:rFonts w:ascii="Segoe UI" w:hAnsi="Segoe UI" w:cs="Segoe UI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5324F"/>
    <w:rPr>
      <w:b/>
      <w:bCs/>
      <w:sz w:val="20"/>
    </w:rPr>
  </w:style>
  <w:style w:type="paragraph" w:customStyle="1" w:styleId="DDLCaption">
    <w:name w:val="DDL_Caption"/>
    <w:basedOn w:val="Caption"/>
    <w:next w:val="Normal"/>
    <w:qFormat/>
    <w:rsid w:val="0095324F"/>
    <w:pPr>
      <w:tabs>
        <w:tab w:val="left" w:pos="851"/>
      </w:tabs>
    </w:pPr>
    <w:rPr>
      <w:sz w:val="16"/>
      <w:szCs w:val="16"/>
    </w:rPr>
  </w:style>
  <w:style w:type="paragraph" w:customStyle="1" w:styleId="DDLFigure">
    <w:name w:val="DDL_Figure"/>
    <w:basedOn w:val="Normal"/>
    <w:qFormat/>
    <w:rsid w:val="00DF392A"/>
    <w:pPr>
      <w:keepNext/>
      <w:spacing w:after="100"/>
      <w:ind w:left="851"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A515A9"/>
    <w:rPr>
      <w:sz w:val="20"/>
    </w:rPr>
  </w:style>
  <w:style w:type="character" w:customStyle="1" w:styleId="EndnoteTextChar">
    <w:name w:val="Endnote Text Char"/>
    <w:link w:val="EndnoteText"/>
    <w:uiPriority w:val="99"/>
    <w:semiHidden/>
    <w:rsid w:val="00A515A9"/>
    <w:rPr>
      <w:rFonts w:ascii="Arial" w:hAnsi="Arial"/>
    </w:rPr>
  </w:style>
  <w:style w:type="character" w:styleId="EndnoteReference">
    <w:name w:val="endnote reference"/>
    <w:uiPriority w:val="99"/>
    <w:semiHidden/>
    <w:unhideWhenUsed/>
    <w:rsid w:val="00A515A9"/>
    <w:rPr>
      <w:vertAlign w:val="superscript"/>
    </w:rPr>
  </w:style>
  <w:style w:type="character" w:customStyle="1" w:styleId="DDLReferenceSuperscript">
    <w:name w:val="DDL_ReferenceSuperscript"/>
    <w:rsid w:val="00A515A9"/>
    <w:rPr>
      <w:vertAlign w:val="superscript"/>
    </w:rPr>
  </w:style>
  <w:style w:type="paragraph" w:customStyle="1" w:styleId="DDLReferences">
    <w:name w:val="DDL_References"/>
    <w:basedOn w:val="EndnoteText"/>
    <w:rsid w:val="00930DA1"/>
    <w:pPr>
      <w:tabs>
        <w:tab w:val="left" w:pos="284"/>
      </w:tabs>
      <w:ind w:left="284" w:hanging="284"/>
      <w:jc w:val="left"/>
    </w:pPr>
    <w:rPr>
      <w:sz w:val="16"/>
    </w:rPr>
  </w:style>
  <w:style w:type="paragraph" w:styleId="Header">
    <w:name w:val="header"/>
    <w:basedOn w:val="Normal"/>
    <w:link w:val="HeaderChar"/>
    <w:uiPriority w:val="99"/>
    <w:unhideWhenUsed/>
    <w:rsid w:val="00C126B9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126B9"/>
    <w:rPr>
      <w:rFonts w:ascii="Arial" w:hAnsi="Arial"/>
      <w:sz w:val="18"/>
    </w:rPr>
  </w:style>
  <w:style w:type="paragraph" w:styleId="Footer">
    <w:name w:val="footer"/>
    <w:basedOn w:val="Normal"/>
    <w:link w:val="FooterChar"/>
    <w:uiPriority w:val="99"/>
    <w:unhideWhenUsed/>
    <w:rsid w:val="00C126B9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C126B9"/>
    <w:rPr>
      <w:rFonts w:ascii="Arial" w:hAnsi="Arial"/>
      <w:sz w:val="18"/>
    </w:rPr>
  </w:style>
  <w:style w:type="character" w:styleId="PlaceholderText">
    <w:name w:val="Placeholder Text"/>
    <w:basedOn w:val="DefaultParagraphFont"/>
    <w:uiPriority w:val="99"/>
    <w:semiHidden/>
    <w:rsid w:val="00160344"/>
    <w:rPr>
      <w:color w:val="808080"/>
    </w:rPr>
  </w:style>
  <w:style w:type="character" w:styleId="Strong">
    <w:name w:val="Strong"/>
    <w:uiPriority w:val="22"/>
    <w:qFormat/>
    <w:rsid w:val="00E14DBF"/>
    <w:rPr>
      <w:b/>
      <w:bCs/>
    </w:rPr>
  </w:style>
  <w:style w:type="paragraph" w:styleId="Revision">
    <w:name w:val="Revision"/>
    <w:hidden/>
    <w:uiPriority w:val="99"/>
    <w:semiHidden/>
    <w:rsid w:val="000A5A12"/>
    <w:rPr>
      <w:rFonts w:ascii="Arial" w:hAnsi="Arial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537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8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7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93874C70D8C44D6B0BA71800E0865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E55F09-29C6-4D1A-89F1-59EE4CB6303B}"/>
      </w:docPartPr>
      <w:docPartBody>
        <w:p w:rsidR="004A5D97" w:rsidRDefault="00623571" w:rsidP="00623571">
          <w:pPr>
            <w:pStyle w:val="F93874C70D8C44D6B0BA71800E08656C4"/>
          </w:pPr>
          <w:r w:rsidRPr="00160344">
            <w:rPr>
              <w:rStyle w:val="PlaceholderText"/>
              <w:color w:val="auto"/>
            </w:rPr>
            <w:t>Title of Your Paper</w:t>
          </w:r>
        </w:p>
      </w:docPartBody>
    </w:docPart>
    <w:docPart>
      <w:docPartPr>
        <w:name w:val="38BA82FFF2774C26AC6862CFB8BB55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2EA8B4-C61A-4653-9C63-BB7ECA0F24DD}"/>
      </w:docPartPr>
      <w:docPartBody>
        <w:p w:rsidR="004A5D97" w:rsidRDefault="00623571" w:rsidP="00623571">
          <w:pPr>
            <w:pStyle w:val="38BA82FFF2774C26AC6862CFB8BB55DB3"/>
          </w:pPr>
          <w:r w:rsidRPr="00160344">
            <w:rPr>
              <w:rStyle w:val="PlaceholderText"/>
              <w:color w:val="auto"/>
              <w:u w:val="single"/>
            </w:rPr>
            <w:t>Main Author</w:t>
          </w:r>
        </w:p>
      </w:docPartBody>
    </w:docPart>
    <w:docPart>
      <w:docPartPr>
        <w:name w:val="774CD2F139A04CD1879BFB865A62BB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8C1B1D-6344-4F4E-9093-F45787CF5767}"/>
      </w:docPartPr>
      <w:docPartBody>
        <w:p w:rsidR="008A6970" w:rsidRDefault="00B656D4" w:rsidP="00B656D4">
          <w:pPr>
            <w:pStyle w:val="774CD2F139A04CD1879BFB865A62BB5C"/>
          </w:pPr>
          <w:r w:rsidRPr="00160344">
            <w:rPr>
              <w:rStyle w:val="PlaceholderText"/>
              <w:color w:val="auto"/>
              <w:u w:val="single"/>
            </w:rPr>
            <w:t>Main Author</w:t>
          </w:r>
        </w:p>
      </w:docPartBody>
    </w:docPart>
    <w:docPart>
      <w:docPartPr>
        <w:name w:val="14C92C2DC4A34FFABC641A2360DCD9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F5495A-16D0-4AFD-8378-16949AA889CF}"/>
      </w:docPartPr>
      <w:docPartBody>
        <w:p w:rsidR="008A6970" w:rsidRDefault="00B656D4" w:rsidP="00B656D4">
          <w:pPr>
            <w:pStyle w:val="14C92C2DC4A34FFABC641A2360DCD9A9"/>
          </w:pPr>
          <w:r w:rsidRPr="00160344">
            <w:rPr>
              <w:rStyle w:val="PlaceholderText"/>
              <w:color w:val="auto"/>
            </w:rPr>
            <w:t>Title of Your Paper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23571"/>
    <w:rsid w:val="00074500"/>
    <w:rsid w:val="00134A2D"/>
    <w:rsid w:val="001703F7"/>
    <w:rsid w:val="00194847"/>
    <w:rsid w:val="001D4D96"/>
    <w:rsid w:val="003009AF"/>
    <w:rsid w:val="004A5D97"/>
    <w:rsid w:val="005025F8"/>
    <w:rsid w:val="00623571"/>
    <w:rsid w:val="008A6970"/>
    <w:rsid w:val="00943A37"/>
    <w:rsid w:val="009F0831"/>
    <w:rsid w:val="00AD0A82"/>
    <w:rsid w:val="00B01474"/>
    <w:rsid w:val="00B656D4"/>
    <w:rsid w:val="00C36BE6"/>
    <w:rsid w:val="00CF1D98"/>
    <w:rsid w:val="00D418ED"/>
    <w:rsid w:val="00DB04D1"/>
    <w:rsid w:val="00E60656"/>
    <w:rsid w:val="00FB1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450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656D4"/>
    <w:rPr>
      <w:color w:val="808080"/>
    </w:rPr>
  </w:style>
  <w:style w:type="paragraph" w:customStyle="1" w:styleId="F93874C70D8C44D6B0BA71800E08656C4">
    <w:name w:val="F93874C70D8C44D6B0BA71800E08656C4"/>
    <w:rsid w:val="00623571"/>
    <w:pPr>
      <w:spacing w:after="280" w:line="240" w:lineRule="auto"/>
      <w:jc w:val="center"/>
      <w:outlineLvl w:val="0"/>
    </w:pPr>
    <w:rPr>
      <w:rFonts w:ascii="Arial" w:eastAsia="Times New Roman" w:hAnsi="Arial" w:cs="Times New Roman"/>
      <w:b/>
      <w:bCs/>
      <w:kern w:val="28"/>
      <w:sz w:val="18"/>
      <w:szCs w:val="32"/>
    </w:rPr>
  </w:style>
  <w:style w:type="paragraph" w:customStyle="1" w:styleId="38BA82FFF2774C26AC6862CFB8BB55DB3">
    <w:name w:val="38BA82FFF2774C26AC6862CFB8BB55DB3"/>
    <w:rsid w:val="00623571"/>
    <w:pPr>
      <w:spacing w:after="180" w:line="240" w:lineRule="auto"/>
      <w:jc w:val="center"/>
      <w:outlineLvl w:val="1"/>
    </w:pPr>
    <w:rPr>
      <w:rFonts w:ascii="Arial" w:eastAsia="Times New Roman" w:hAnsi="Arial" w:cs="Times New Roman"/>
      <w:b/>
      <w:sz w:val="18"/>
      <w:szCs w:val="24"/>
    </w:rPr>
  </w:style>
  <w:style w:type="paragraph" w:customStyle="1" w:styleId="774CD2F139A04CD1879BFB865A62BB5C">
    <w:name w:val="774CD2F139A04CD1879BFB865A62BB5C"/>
    <w:rsid w:val="00B656D4"/>
    <w:rPr>
      <w:lang w:val="en-US" w:eastAsia="en-US"/>
    </w:rPr>
  </w:style>
  <w:style w:type="paragraph" w:customStyle="1" w:styleId="14C92C2DC4A34FFABC641A2360DCD9A9">
    <w:name w:val="14C92C2DC4A34FFABC641A2360DCD9A9"/>
    <w:rsid w:val="00B656D4"/>
    <w:rPr>
      <w:lang w:val="en-US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19BADA068C9249A1EC66099E85E099" ma:contentTypeVersion="19" ma:contentTypeDescription="Create a new document." ma:contentTypeScope="" ma:versionID="21476b618bb17b3cdad4894e3a1cebf2">
  <xsd:schema xmlns:xsd="http://www.w3.org/2001/XMLSchema" xmlns:xs="http://www.w3.org/2001/XMLSchema" xmlns:p="http://schemas.microsoft.com/office/2006/metadata/properties" xmlns:ns2="81157acb-f7bb-4b23-bd42-7a584c1f72e4" xmlns:ns3="d03b2fd5-d776-4ab2-99d1-752eafc2b61f" targetNamespace="http://schemas.microsoft.com/office/2006/metadata/properties" ma:root="true" ma:fieldsID="f318e600a1f7c679b9202f753eea9f39" ns2:_="" ns3:_="">
    <xsd:import namespace="81157acb-f7bb-4b23-bd42-7a584c1f72e4"/>
    <xsd:import namespace="d03b2fd5-d776-4ab2-99d1-752eafc2b61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157acb-f7bb-4b23-bd42-7a584c1f72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b2cbf73e-328d-4301-80cd-7d6dc4fcb8d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3b2fd5-d776-4ab2-99d1-752eafc2b61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a421c682-ad83-4eb6-8561-bbcf4adbf04e}" ma:internalName="TaxCatchAll" ma:showField="CatchAllData" ma:web="d03b2fd5-d776-4ab2-99d1-752eafc2b61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03b2fd5-d776-4ab2-99d1-752eafc2b61f" xsi:nil="true"/>
    <lcf76f155ced4ddcb4097134ff3c332f xmlns="81157acb-f7bb-4b23-bd42-7a584c1f72e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CA5D22E-BE9C-4A4D-97B4-7D4C5D48F51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C002B2E-5D23-4F8D-A99D-DC3CDFEE61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157acb-f7bb-4b23-bd42-7a584c1f72e4"/>
    <ds:schemaRef ds:uri="d03b2fd5-d776-4ab2-99d1-752eafc2b61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0D06E51-7048-44CF-A7B4-9F7D6D30CF3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030BD7A-820B-4079-A950-7F0AAC772676}">
  <ds:schemaRefs>
    <ds:schemaRef ds:uri="http://schemas.microsoft.com/office/2006/metadata/properties"/>
    <ds:schemaRef ds:uri="http://schemas.microsoft.com/office/infopath/2007/PartnerControls"/>
    <ds:schemaRef ds:uri="d03b2fd5-d776-4ab2-99d1-752eafc2b61f"/>
    <ds:schemaRef ds:uri="81157acb-f7bb-4b23-bd42-7a584c1f72e4"/>
  </ds:schemaRefs>
</ds:datastoreItem>
</file>

<file path=docMetadata/LabelInfo.xml><?xml version="1.0" encoding="utf-8"?>
<clbl:labelList xmlns:clbl="http://schemas.microsoft.com/office/2020/mipLabelMetadata">
  <clbl:label id="{e1f8af86-ee95-4718-bd0d-375b37366c83}" enabled="0" method="" siteId="{e1f8af86-ee95-4718-bd0d-375b37366c8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1282</Words>
  <Characters>6461</Characters>
  <Application>Microsoft Office Word</Application>
  <DocSecurity>4</DocSecurity>
  <Lines>53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Drug Delivery to the Lungs 20</vt:lpstr>
      <vt:lpstr>Drug Delivery to the Lungs 20</vt:lpstr>
    </vt:vector>
  </TitlesOfParts>
  <Company>3M</Company>
  <LinksUpToDate>false</LinksUpToDate>
  <CharactersWithSpaces>7728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Drug Delivery to the Lungs 20</dc:title>
  <dc:creator>UK000470</dc:creator>
  <cp:lastModifiedBy>Nikki Evans</cp:lastModifiedBy>
  <cp:revision>2</cp:revision>
  <cp:lastPrinted>2015-06-18T14:58:00Z</cp:lastPrinted>
  <dcterms:created xsi:type="dcterms:W3CDTF">2023-10-12T09:53:00Z</dcterms:created>
  <dcterms:modified xsi:type="dcterms:W3CDTF">2023-10-12T09:53:00Z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0x0101009EF259E3E31D224CBC1D2EE3CF76D9A2</vt:lpwstr>
  </property>
  <property fmtid="{D5CDD505-2E9C-101B-9397-08002B2CF9AE}" pid="3" name="MediaServiceImageTags">
    <vt:lpwstr/>
  </property>
</Properties>
</file>